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1754" w14:textId="0B00CAF0" w:rsidR="00EF7A79" w:rsidRPr="00817E92" w:rsidRDefault="007E2C7E" w:rsidP="00817E92">
      <w:pPr>
        <w:keepNext/>
        <w:keepLines/>
        <w:pBdr>
          <w:top w:val="nil"/>
          <w:left w:val="nil"/>
          <w:bottom w:val="nil"/>
          <w:right w:val="nil"/>
          <w:between w:val="nil"/>
        </w:pBdr>
        <w:spacing w:before="0" w:after="0"/>
        <w:rPr>
          <w:rFonts w:asciiTheme="majorHAnsi" w:hAnsiTheme="majorHAnsi"/>
          <w:b/>
          <w:color w:val="000000"/>
          <w:sz w:val="24"/>
          <w:szCs w:val="24"/>
          <w:highlight w:val="white"/>
        </w:rPr>
      </w:pPr>
      <w:r>
        <w:rPr>
          <w:rFonts w:asciiTheme="majorHAnsi" w:hAnsiTheme="majorHAnsi"/>
          <w:b/>
          <w:color w:val="000000"/>
          <w:sz w:val="24"/>
          <w:szCs w:val="24"/>
          <w:highlight w:val="white"/>
        </w:rPr>
        <w:t>Bromsberrow</w:t>
      </w:r>
      <w:r w:rsidR="00D9062E">
        <w:rPr>
          <w:rFonts w:asciiTheme="majorHAnsi" w:hAnsiTheme="majorHAnsi"/>
          <w:b/>
          <w:color w:val="000000"/>
          <w:sz w:val="24"/>
          <w:szCs w:val="24"/>
          <w:highlight w:val="white"/>
        </w:rPr>
        <w:t xml:space="preserve"> Parish Council</w:t>
      </w:r>
      <w:r w:rsidR="006A79F2">
        <w:rPr>
          <w:rFonts w:asciiTheme="majorHAnsi" w:hAnsiTheme="majorHAnsi"/>
          <w:b/>
          <w:color w:val="000000"/>
          <w:sz w:val="24"/>
          <w:szCs w:val="24"/>
          <w:highlight w:val="white"/>
        </w:rPr>
        <w:t xml:space="preserve"> </w:t>
      </w:r>
      <w:r w:rsidR="008D40F3" w:rsidRPr="00817E92">
        <w:rPr>
          <w:rFonts w:asciiTheme="majorHAnsi" w:hAnsiTheme="majorHAnsi"/>
          <w:b/>
          <w:color w:val="000000"/>
          <w:sz w:val="24"/>
          <w:szCs w:val="24"/>
          <w:highlight w:val="white"/>
        </w:rPr>
        <w:t>D</w:t>
      </w:r>
      <w:r w:rsidR="00F25347" w:rsidRPr="00817E92">
        <w:rPr>
          <w:rFonts w:asciiTheme="majorHAnsi" w:hAnsiTheme="majorHAnsi"/>
          <w:b/>
          <w:color w:val="000000"/>
          <w:sz w:val="24"/>
          <w:szCs w:val="24"/>
          <w:highlight w:val="white"/>
        </w:rPr>
        <w:t>ata</w:t>
      </w:r>
      <w:r w:rsidR="00817E92" w:rsidRPr="00817E92">
        <w:rPr>
          <w:rFonts w:asciiTheme="majorHAnsi" w:hAnsiTheme="majorHAnsi"/>
          <w:b/>
          <w:color w:val="000000"/>
          <w:sz w:val="24"/>
          <w:szCs w:val="24"/>
          <w:highlight w:val="white"/>
        </w:rPr>
        <w:t xml:space="preserve"> P</w:t>
      </w:r>
      <w:r w:rsidR="00F25347" w:rsidRPr="00817E92">
        <w:rPr>
          <w:rFonts w:asciiTheme="majorHAnsi" w:hAnsiTheme="majorHAnsi"/>
          <w:b/>
          <w:color w:val="000000"/>
          <w:sz w:val="24"/>
          <w:szCs w:val="24"/>
          <w:highlight w:val="white"/>
        </w:rPr>
        <w:t xml:space="preserve">rotection </w:t>
      </w:r>
      <w:r w:rsidR="00817E92" w:rsidRPr="00817E92">
        <w:rPr>
          <w:rFonts w:asciiTheme="majorHAnsi" w:hAnsiTheme="majorHAnsi"/>
          <w:b/>
          <w:color w:val="000000"/>
          <w:sz w:val="24"/>
          <w:szCs w:val="24"/>
          <w:highlight w:val="white"/>
        </w:rPr>
        <w:t>P</w:t>
      </w:r>
      <w:r w:rsidR="00F25347" w:rsidRPr="00817E92">
        <w:rPr>
          <w:rFonts w:asciiTheme="majorHAnsi" w:hAnsiTheme="majorHAnsi"/>
          <w:b/>
          <w:color w:val="000000"/>
          <w:sz w:val="24"/>
          <w:szCs w:val="24"/>
          <w:highlight w:val="white"/>
        </w:rPr>
        <w:t>olicy</w:t>
      </w:r>
    </w:p>
    <w:p w14:paraId="0759CF24" w14:textId="0A3467FF" w:rsidR="000B11A9" w:rsidRDefault="0073503D" w:rsidP="00817E92">
      <w:pPr>
        <w:keepNext/>
        <w:keepLines/>
        <w:pBdr>
          <w:top w:val="nil"/>
          <w:left w:val="nil"/>
          <w:bottom w:val="nil"/>
          <w:right w:val="nil"/>
          <w:between w:val="nil"/>
        </w:pBdr>
        <w:spacing w:before="0" w:after="0"/>
        <w:rPr>
          <w:rFonts w:asciiTheme="majorHAnsi" w:hAnsiTheme="majorHAnsi"/>
          <w:b/>
          <w:color w:val="000000"/>
          <w:sz w:val="24"/>
          <w:szCs w:val="24"/>
          <w:highlight w:val="white"/>
        </w:rPr>
      </w:pPr>
      <w:r>
        <w:rPr>
          <w:rFonts w:asciiTheme="majorHAnsi" w:hAnsiTheme="majorHAnsi"/>
          <w:b/>
          <w:color w:val="000000"/>
          <w:sz w:val="24"/>
          <w:szCs w:val="24"/>
          <w:highlight w:val="white"/>
        </w:rPr>
        <w:t>Adopted 30</w:t>
      </w:r>
      <w:r w:rsidRPr="0073503D">
        <w:rPr>
          <w:rFonts w:asciiTheme="majorHAnsi" w:hAnsiTheme="majorHAnsi"/>
          <w:b/>
          <w:color w:val="000000"/>
          <w:sz w:val="24"/>
          <w:szCs w:val="24"/>
          <w:highlight w:val="white"/>
          <w:vertAlign w:val="superscript"/>
        </w:rPr>
        <w:t>th</w:t>
      </w:r>
      <w:r>
        <w:rPr>
          <w:rFonts w:asciiTheme="majorHAnsi" w:hAnsiTheme="majorHAnsi"/>
          <w:b/>
          <w:color w:val="000000"/>
          <w:sz w:val="24"/>
          <w:szCs w:val="24"/>
          <w:highlight w:val="white"/>
        </w:rPr>
        <w:t xml:space="preserve"> March 2021</w:t>
      </w:r>
    </w:p>
    <w:p w14:paraId="64B2D8CF" w14:textId="5C39DA81" w:rsidR="008D40F3" w:rsidRDefault="008D40F3" w:rsidP="000B11A9">
      <w:pPr>
        <w:spacing w:before="0" w:after="0"/>
        <w:rPr>
          <w:rFonts w:asciiTheme="majorHAnsi" w:hAnsiTheme="majorHAnsi"/>
          <w:b/>
          <w:sz w:val="24"/>
          <w:szCs w:val="24"/>
        </w:rPr>
      </w:pPr>
    </w:p>
    <w:p w14:paraId="29D845A8" w14:textId="77777777" w:rsidR="00EF7A79" w:rsidRPr="000B11A9" w:rsidRDefault="00F25347" w:rsidP="00817E92">
      <w:pPr>
        <w:pStyle w:val="Heading1"/>
        <w:spacing w:before="0" w:after="0"/>
        <w:rPr>
          <w:rFonts w:asciiTheme="majorHAnsi" w:hAnsiTheme="majorHAnsi"/>
          <w:sz w:val="24"/>
          <w:szCs w:val="24"/>
        </w:rPr>
      </w:pPr>
      <w:bookmarkStart w:id="0" w:name="_yfj4mljsspfv" w:colFirst="0" w:colLast="0"/>
      <w:bookmarkStart w:id="1" w:name="_328cvfqce2zf"/>
      <w:bookmarkEnd w:id="0"/>
      <w:bookmarkEnd w:id="1"/>
      <w:r w:rsidRPr="000B11A9">
        <w:rPr>
          <w:rFonts w:asciiTheme="majorHAnsi" w:hAnsiTheme="majorHAnsi"/>
          <w:sz w:val="24"/>
          <w:szCs w:val="24"/>
        </w:rPr>
        <w:t>1. Aims</w:t>
      </w:r>
    </w:p>
    <w:p w14:paraId="1FF6E3DF" w14:textId="77777777" w:rsidR="003D307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Our </w:t>
      </w:r>
      <w:r w:rsidR="008D40F3" w:rsidRPr="000B11A9">
        <w:rPr>
          <w:rFonts w:asciiTheme="majorHAnsi" w:hAnsiTheme="majorHAnsi"/>
          <w:sz w:val="24"/>
          <w:szCs w:val="24"/>
        </w:rPr>
        <w:t>Parish Council</w:t>
      </w:r>
      <w:r w:rsidRPr="000B11A9">
        <w:rPr>
          <w:rFonts w:asciiTheme="majorHAnsi" w:hAnsiTheme="majorHAnsi"/>
          <w:sz w:val="24"/>
          <w:szCs w:val="24"/>
        </w:rPr>
        <w:t xml:space="preserve"> aims to ensure that all personal data collected about staff</w:t>
      </w:r>
      <w:r w:rsidR="008D40F3" w:rsidRPr="000B11A9">
        <w:rPr>
          <w:rFonts w:asciiTheme="majorHAnsi" w:hAnsiTheme="majorHAnsi"/>
          <w:sz w:val="24"/>
          <w:szCs w:val="24"/>
        </w:rPr>
        <w:t xml:space="preserve"> </w:t>
      </w:r>
      <w:r w:rsidRPr="000B11A9">
        <w:rPr>
          <w:rFonts w:asciiTheme="majorHAnsi" w:hAnsiTheme="majorHAnsi"/>
          <w:sz w:val="24"/>
          <w:szCs w:val="24"/>
        </w:rPr>
        <w:t xml:space="preserve">and other individuals is collected, stored and processed in accordance with the </w:t>
      </w:r>
      <w:hyperlink r:id="rId7">
        <w:r w:rsidRPr="000B11A9">
          <w:rPr>
            <w:rFonts w:asciiTheme="majorHAnsi" w:hAnsiTheme="majorHAnsi"/>
            <w:sz w:val="24"/>
            <w:szCs w:val="24"/>
            <w:u w:val="single"/>
          </w:rPr>
          <w:t>General Data Protection Regulation (GDPR)</w:t>
        </w:r>
      </w:hyperlink>
      <w:r w:rsidRPr="000B11A9">
        <w:rPr>
          <w:rFonts w:asciiTheme="majorHAnsi" w:hAnsiTheme="majorHAnsi"/>
          <w:sz w:val="24"/>
          <w:szCs w:val="24"/>
        </w:rPr>
        <w:t xml:space="preserve"> and the </w:t>
      </w:r>
      <w:r w:rsidR="003D3079">
        <w:rPr>
          <w:rFonts w:asciiTheme="majorHAnsi" w:hAnsiTheme="majorHAnsi"/>
          <w:sz w:val="24"/>
          <w:szCs w:val="24"/>
        </w:rPr>
        <w:t>p</w:t>
      </w:r>
      <w:r w:rsidRPr="000B11A9">
        <w:rPr>
          <w:rFonts w:asciiTheme="majorHAnsi" w:hAnsiTheme="majorHAnsi"/>
          <w:sz w:val="24"/>
          <w:szCs w:val="24"/>
        </w:rPr>
        <w:t>rovisions of the Data Protection Act 2018 (DPA 2018)</w:t>
      </w:r>
      <w:r w:rsidR="003D3079">
        <w:rPr>
          <w:rFonts w:asciiTheme="majorHAnsi" w:hAnsiTheme="majorHAnsi"/>
          <w:sz w:val="24"/>
          <w:szCs w:val="24"/>
        </w:rPr>
        <w:t>.</w:t>
      </w:r>
      <w:bookmarkStart w:id="2" w:name="_1fob9te" w:colFirst="0" w:colLast="0"/>
      <w:bookmarkEnd w:id="2"/>
    </w:p>
    <w:p w14:paraId="191B2BCE" w14:textId="77639286" w:rsidR="00EF7A79" w:rsidRDefault="003D3079" w:rsidP="00817E92">
      <w:pPr>
        <w:spacing w:before="0" w:after="0"/>
        <w:rPr>
          <w:rFonts w:asciiTheme="majorHAnsi" w:hAnsiTheme="majorHAnsi"/>
          <w:sz w:val="24"/>
          <w:szCs w:val="24"/>
        </w:rPr>
      </w:pPr>
      <w:r>
        <w:rPr>
          <w:rFonts w:asciiTheme="majorHAnsi" w:hAnsiTheme="majorHAnsi"/>
          <w:sz w:val="24"/>
          <w:szCs w:val="24"/>
        </w:rPr>
        <w:t>Thi</w:t>
      </w:r>
      <w:r w:rsidR="00F25347" w:rsidRPr="000B11A9">
        <w:rPr>
          <w:rFonts w:asciiTheme="majorHAnsi" w:hAnsiTheme="majorHAnsi"/>
          <w:sz w:val="24"/>
          <w:szCs w:val="24"/>
        </w:rPr>
        <w:t>s policy applies to all personal data, regardless of whether it is in paper or electronic format.</w:t>
      </w:r>
    </w:p>
    <w:p w14:paraId="76AA7CA2" w14:textId="77777777" w:rsidR="000B11A9" w:rsidRPr="000B11A9" w:rsidRDefault="000B11A9" w:rsidP="00817E92">
      <w:pPr>
        <w:spacing w:before="0" w:after="0"/>
        <w:rPr>
          <w:rFonts w:asciiTheme="majorHAnsi" w:hAnsiTheme="majorHAnsi"/>
          <w:sz w:val="24"/>
          <w:szCs w:val="24"/>
        </w:rPr>
      </w:pPr>
    </w:p>
    <w:p w14:paraId="426C3C07" w14:textId="77777777" w:rsidR="00EF7A79" w:rsidRPr="000B11A9" w:rsidRDefault="00F25347" w:rsidP="00817E92">
      <w:pPr>
        <w:pStyle w:val="Heading1"/>
        <w:spacing w:before="0" w:after="0"/>
        <w:rPr>
          <w:rFonts w:asciiTheme="majorHAnsi" w:hAnsiTheme="majorHAnsi"/>
          <w:sz w:val="24"/>
          <w:szCs w:val="24"/>
        </w:rPr>
      </w:pPr>
      <w:bookmarkStart w:id="3" w:name="_kc2l2f5sf7g5"/>
      <w:bookmarkEnd w:id="3"/>
      <w:r w:rsidRPr="000B11A9">
        <w:rPr>
          <w:rFonts w:asciiTheme="majorHAnsi" w:hAnsiTheme="majorHAnsi"/>
          <w:sz w:val="24"/>
          <w:szCs w:val="24"/>
        </w:rPr>
        <w:t>2. Legislation and guidance</w:t>
      </w:r>
    </w:p>
    <w:p w14:paraId="4D47A93E" w14:textId="1D8FECD0"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highlight w:val="white"/>
        </w:rPr>
        <w:t xml:space="preserve">This policy meets the requirements of the GDPR and the DPA 2018. It is based on guidance published by the Information Commissioner’s Office (ICO) on the </w:t>
      </w:r>
      <w:hyperlink r:id="rId8">
        <w:r w:rsidRPr="000B11A9">
          <w:rPr>
            <w:rFonts w:asciiTheme="majorHAnsi" w:hAnsiTheme="majorHAnsi"/>
            <w:sz w:val="24"/>
            <w:szCs w:val="24"/>
            <w:highlight w:val="white"/>
            <w:u w:val="single"/>
          </w:rPr>
          <w:t>GDPR</w:t>
        </w:r>
      </w:hyperlink>
      <w:r w:rsidRPr="000B11A9">
        <w:rPr>
          <w:rFonts w:asciiTheme="majorHAnsi" w:hAnsiTheme="majorHAnsi"/>
          <w:sz w:val="24"/>
          <w:szCs w:val="24"/>
          <w:highlight w:val="white"/>
        </w:rPr>
        <w:t xml:space="preserve"> and the ICO’s </w:t>
      </w:r>
      <w:hyperlink r:id="rId9">
        <w:r w:rsidRPr="000B11A9">
          <w:rPr>
            <w:rFonts w:asciiTheme="majorHAnsi" w:hAnsiTheme="majorHAnsi"/>
            <w:sz w:val="24"/>
            <w:szCs w:val="24"/>
            <w:highlight w:val="white"/>
            <w:u w:val="single"/>
          </w:rPr>
          <w:t>code of practice for subject access requests</w:t>
        </w:r>
      </w:hyperlink>
      <w:r w:rsidRPr="000B11A9">
        <w:rPr>
          <w:rFonts w:asciiTheme="majorHAnsi" w:hAnsiTheme="majorHAnsi"/>
          <w:sz w:val="24"/>
          <w:szCs w:val="24"/>
        </w:rPr>
        <w:t>.</w:t>
      </w:r>
    </w:p>
    <w:p w14:paraId="7C2E190E" w14:textId="77777777" w:rsidR="000B11A9" w:rsidRPr="000B11A9" w:rsidRDefault="000B11A9" w:rsidP="00817E92">
      <w:pPr>
        <w:spacing w:before="0" w:after="0"/>
        <w:rPr>
          <w:rFonts w:asciiTheme="majorHAnsi" w:hAnsiTheme="majorHAnsi"/>
          <w:sz w:val="24"/>
          <w:szCs w:val="24"/>
        </w:rPr>
      </w:pPr>
    </w:p>
    <w:p w14:paraId="0F0F2BD7" w14:textId="53B8912B" w:rsidR="000B11A9" w:rsidRPr="000B11A9" w:rsidRDefault="00F25347" w:rsidP="000B11A9">
      <w:pPr>
        <w:pStyle w:val="Heading1"/>
        <w:spacing w:before="0" w:after="0"/>
        <w:rPr>
          <w:rFonts w:asciiTheme="majorHAnsi" w:hAnsiTheme="majorHAnsi"/>
          <w:sz w:val="24"/>
          <w:szCs w:val="24"/>
          <w:highlight w:val="none"/>
        </w:rPr>
      </w:pPr>
      <w:bookmarkStart w:id="4" w:name="_5ii8knr5p4ad"/>
      <w:bookmarkEnd w:id="4"/>
      <w:r w:rsidRPr="000B11A9">
        <w:rPr>
          <w:rFonts w:asciiTheme="majorHAnsi" w:hAnsiTheme="majorHAnsi"/>
          <w:sz w:val="24"/>
          <w:szCs w:val="24"/>
        </w:rPr>
        <w:t>3. Definitions</w:t>
      </w:r>
    </w:p>
    <w:tbl>
      <w:tblPr>
        <w:tblW w:w="9765"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000" w:firstRow="0" w:lastRow="0" w:firstColumn="0" w:lastColumn="0" w:noHBand="0" w:noVBand="0"/>
      </w:tblPr>
      <w:tblGrid>
        <w:gridCol w:w="4680"/>
        <w:gridCol w:w="5085"/>
      </w:tblGrid>
      <w:tr w:rsidR="000B11A9" w:rsidRPr="000B11A9" w14:paraId="6E65A4D3" w14:textId="77777777">
        <w:trPr>
          <w:trHeight w:val="20"/>
        </w:trPr>
        <w:tc>
          <w:tcPr>
            <w:tcW w:w="4680" w:type="dxa"/>
            <w:shd w:val="clear" w:color="auto" w:fill="BFBFBF"/>
          </w:tcPr>
          <w:p w14:paraId="2F9C2F26"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Term</w:t>
            </w:r>
          </w:p>
        </w:tc>
        <w:tc>
          <w:tcPr>
            <w:tcW w:w="5085" w:type="dxa"/>
            <w:shd w:val="clear" w:color="auto" w:fill="BFBFBF"/>
          </w:tcPr>
          <w:p w14:paraId="15C980FA"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Definition</w:t>
            </w:r>
          </w:p>
        </w:tc>
      </w:tr>
      <w:tr w:rsidR="000B11A9" w:rsidRPr="000B11A9" w14:paraId="7A85FA13" w14:textId="77777777">
        <w:tc>
          <w:tcPr>
            <w:tcW w:w="4680" w:type="dxa"/>
          </w:tcPr>
          <w:p w14:paraId="4C7120B9"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Personal data</w:t>
            </w:r>
          </w:p>
        </w:tc>
        <w:tc>
          <w:tcPr>
            <w:tcW w:w="5085" w:type="dxa"/>
          </w:tcPr>
          <w:p w14:paraId="2B012C9B"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Any information relating to an identified, or identifiable, individual.</w:t>
            </w:r>
          </w:p>
          <w:p w14:paraId="6718F027"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This may include the individual’s: </w:t>
            </w:r>
          </w:p>
          <w:p w14:paraId="42C1EAB3" w14:textId="77777777" w:rsidR="00EF7A79" w:rsidRPr="000B11A9" w:rsidRDefault="00F25347" w:rsidP="00817E92">
            <w:pPr>
              <w:numPr>
                <w:ilvl w:val="0"/>
                <w:numId w:val="3"/>
              </w:numPr>
              <w:spacing w:before="0" w:after="0"/>
              <w:rPr>
                <w:rFonts w:asciiTheme="majorHAnsi" w:hAnsiTheme="majorHAnsi"/>
                <w:sz w:val="24"/>
                <w:szCs w:val="24"/>
              </w:rPr>
            </w:pPr>
            <w:r w:rsidRPr="000B11A9">
              <w:rPr>
                <w:rFonts w:asciiTheme="majorHAnsi" w:hAnsiTheme="majorHAnsi"/>
                <w:sz w:val="24"/>
                <w:szCs w:val="24"/>
              </w:rPr>
              <w:t>Name (including initials)</w:t>
            </w:r>
          </w:p>
          <w:p w14:paraId="2455A966" w14:textId="77777777" w:rsidR="00EF7A79" w:rsidRPr="000B11A9" w:rsidRDefault="00F25347" w:rsidP="00817E92">
            <w:pPr>
              <w:numPr>
                <w:ilvl w:val="0"/>
                <w:numId w:val="3"/>
              </w:numPr>
              <w:spacing w:before="0" w:after="0"/>
              <w:rPr>
                <w:rFonts w:asciiTheme="majorHAnsi" w:hAnsiTheme="majorHAnsi"/>
                <w:sz w:val="24"/>
                <w:szCs w:val="24"/>
              </w:rPr>
            </w:pPr>
            <w:r w:rsidRPr="000B11A9">
              <w:rPr>
                <w:rFonts w:asciiTheme="majorHAnsi" w:hAnsiTheme="majorHAnsi"/>
                <w:sz w:val="24"/>
                <w:szCs w:val="24"/>
              </w:rPr>
              <w:t>Identification number</w:t>
            </w:r>
          </w:p>
          <w:p w14:paraId="055075C4" w14:textId="77777777" w:rsidR="00EF7A79" w:rsidRPr="000B11A9" w:rsidRDefault="00F25347" w:rsidP="00817E92">
            <w:pPr>
              <w:numPr>
                <w:ilvl w:val="0"/>
                <w:numId w:val="3"/>
              </w:numPr>
              <w:spacing w:before="0" w:after="0"/>
              <w:rPr>
                <w:rFonts w:asciiTheme="majorHAnsi" w:hAnsiTheme="majorHAnsi"/>
                <w:sz w:val="24"/>
                <w:szCs w:val="24"/>
              </w:rPr>
            </w:pPr>
            <w:r w:rsidRPr="000B11A9">
              <w:rPr>
                <w:rFonts w:asciiTheme="majorHAnsi" w:hAnsiTheme="majorHAnsi"/>
                <w:sz w:val="24"/>
                <w:szCs w:val="24"/>
              </w:rPr>
              <w:t>Location data</w:t>
            </w:r>
          </w:p>
          <w:p w14:paraId="7AC28D28" w14:textId="77777777" w:rsidR="00EF7A79" w:rsidRPr="000B11A9" w:rsidRDefault="00F25347" w:rsidP="00817E92">
            <w:pPr>
              <w:numPr>
                <w:ilvl w:val="0"/>
                <w:numId w:val="3"/>
              </w:numPr>
              <w:spacing w:before="0" w:after="0"/>
              <w:rPr>
                <w:rFonts w:asciiTheme="majorHAnsi" w:hAnsiTheme="majorHAnsi"/>
                <w:sz w:val="24"/>
                <w:szCs w:val="24"/>
              </w:rPr>
            </w:pPr>
            <w:r w:rsidRPr="000B11A9">
              <w:rPr>
                <w:rFonts w:asciiTheme="majorHAnsi" w:hAnsiTheme="majorHAnsi"/>
                <w:sz w:val="24"/>
                <w:szCs w:val="24"/>
              </w:rPr>
              <w:t>Online identifier, such as a username</w:t>
            </w:r>
          </w:p>
          <w:p w14:paraId="14AE3723"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It may also include factors specific to the individual’s physical, physiological, genetic, mental, economic, </w:t>
            </w:r>
            <w:proofErr w:type="gramStart"/>
            <w:r w:rsidRPr="000B11A9">
              <w:rPr>
                <w:rFonts w:asciiTheme="majorHAnsi" w:hAnsiTheme="majorHAnsi"/>
                <w:sz w:val="24"/>
                <w:szCs w:val="24"/>
              </w:rPr>
              <w:t>cultural</w:t>
            </w:r>
            <w:proofErr w:type="gramEnd"/>
            <w:r w:rsidRPr="000B11A9">
              <w:rPr>
                <w:rFonts w:asciiTheme="majorHAnsi" w:hAnsiTheme="majorHAnsi"/>
                <w:sz w:val="24"/>
                <w:szCs w:val="24"/>
              </w:rPr>
              <w:t xml:space="preserve"> or social identity.</w:t>
            </w:r>
          </w:p>
        </w:tc>
      </w:tr>
      <w:tr w:rsidR="000B11A9" w:rsidRPr="000B11A9" w14:paraId="1353C77C" w14:textId="77777777">
        <w:tc>
          <w:tcPr>
            <w:tcW w:w="4680" w:type="dxa"/>
          </w:tcPr>
          <w:p w14:paraId="00D7AC3C"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Special categories of personal data</w:t>
            </w:r>
          </w:p>
        </w:tc>
        <w:tc>
          <w:tcPr>
            <w:tcW w:w="5085" w:type="dxa"/>
          </w:tcPr>
          <w:p w14:paraId="6CF71AB0"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Personal </w:t>
            </w:r>
            <w:proofErr w:type="gramStart"/>
            <w:r w:rsidRPr="000B11A9">
              <w:rPr>
                <w:rFonts w:asciiTheme="majorHAnsi" w:hAnsiTheme="majorHAnsi"/>
                <w:sz w:val="24"/>
                <w:szCs w:val="24"/>
              </w:rPr>
              <w:t>data</w:t>
            </w:r>
            <w:proofErr w:type="gramEnd"/>
            <w:r w:rsidRPr="000B11A9">
              <w:rPr>
                <w:rFonts w:asciiTheme="majorHAnsi" w:hAnsiTheme="majorHAnsi"/>
                <w:sz w:val="24"/>
                <w:szCs w:val="24"/>
              </w:rPr>
              <w:t xml:space="preserve"> which is more sensitive and so needs more protection, including information about an individual’s:</w:t>
            </w:r>
          </w:p>
          <w:p w14:paraId="5EC7C82D"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Racial or ethnic origin</w:t>
            </w:r>
          </w:p>
          <w:p w14:paraId="31573D7E"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Political opinions</w:t>
            </w:r>
          </w:p>
          <w:p w14:paraId="7ADEC7C3"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Religious or philosophical beliefs</w:t>
            </w:r>
          </w:p>
          <w:p w14:paraId="4FA27E7F"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Trade union membership</w:t>
            </w:r>
          </w:p>
          <w:p w14:paraId="27DBB551"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Genetics</w:t>
            </w:r>
          </w:p>
          <w:p w14:paraId="32C79C79"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 xml:space="preserve">Biometrics (such as fingerprints, retina and iris patterns), where used for identification </w:t>
            </w:r>
            <w:proofErr w:type="gramStart"/>
            <w:r w:rsidRPr="000B11A9">
              <w:rPr>
                <w:rFonts w:asciiTheme="majorHAnsi" w:hAnsiTheme="majorHAnsi"/>
                <w:sz w:val="24"/>
                <w:szCs w:val="24"/>
              </w:rPr>
              <w:t>purposes</w:t>
            </w:r>
            <w:proofErr w:type="gramEnd"/>
          </w:p>
          <w:p w14:paraId="2ECAA2B4"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Health – physical or mental</w:t>
            </w:r>
          </w:p>
          <w:p w14:paraId="2ED09794" w14:textId="77777777" w:rsidR="00EF7A79" w:rsidRPr="000B11A9" w:rsidRDefault="00F25347" w:rsidP="00817E92">
            <w:pPr>
              <w:numPr>
                <w:ilvl w:val="0"/>
                <w:numId w:val="4"/>
              </w:numPr>
              <w:spacing w:before="0" w:after="0"/>
              <w:rPr>
                <w:rFonts w:asciiTheme="majorHAnsi" w:hAnsiTheme="majorHAnsi"/>
                <w:sz w:val="24"/>
                <w:szCs w:val="24"/>
              </w:rPr>
            </w:pPr>
            <w:r w:rsidRPr="000B11A9">
              <w:rPr>
                <w:rFonts w:asciiTheme="majorHAnsi" w:hAnsiTheme="majorHAnsi"/>
                <w:sz w:val="24"/>
                <w:szCs w:val="24"/>
              </w:rPr>
              <w:t>Sex life or sexual orientation</w:t>
            </w:r>
          </w:p>
        </w:tc>
      </w:tr>
      <w:tr w:rsidR="000B11A9" w:rsidRPr="000B11A9" w14:paraId="716C20A9" w14:textId="77777777">
        <w:tc>
          <w:tcPr>
            <w:tcW w:w="4680" w:type="dxa"/>
          </w:tcPr>
          <w:p w14:paraId="101894CD"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Processing</w:t>
            </w:r>
          </w:p>
        </w:tc>
        <w:tc>
          <w:tcPr>
            <w:tcW w:w="5085" w:type="dxa"/>
          </w:tcPr>
          <w:p w14:paraId="1A112B28" w14:textId="0A3D20A6"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Anything done to personal data, such as collecting, recording, </w:t>
            </w:r>
            <w:r w:rsidR="007E2C7E" w:rsidRPr="000B11A9">
              <w:rPr>
                <w:rFonts w:asciiTheme="majorHAnsi" w:hAnsiTheme="majorHAnsi"/>
                <w:sz w:val="24"/>
                <w:szCs w:val="24"/>
                <w:highlight w:val="white"/>
              </w:rPr>
              <w:t>organizing</w:t>
            </w:r>
            <w:r w:rsidRPr="000B11A9">
              <w:rPr>
                <w:rFonts w:asciiTheme="majorHAnsi" w:hAnsiTheme="majorHAnsi"/>
                <w:sz w:val="24"/>
                <w:szCs w:val="24"/>
                <w:highlight w:val="white"/>
              </w:rPr>
              <w:t xml:space="preserve">, structuring, storing, adapting, altering, retrieving, using, disseminating, </w:t>
            </w:r>
            <w:proofErr w:type="gramStart"/>
            <w:r w:rsidRPr="000B11A9">
              <w:rPr>
                <w:rFonts w:asciiTheme="majorHAnsi" w:hAnsiTheme="majorHAnsi"/>
                <w:sz w:val="24"/>
                <w:szCs w:val="24"/>
                <w:highlight w:val="white"/>
              </w:rPr>
              <w:t>erasing</w:t>
            </w:r>
            <w:proofErr w:type="gramEnd"/>
            <w:r w:rsidRPr="000B11A9">
              <w:rPr>
                <w:rFonts w:asciiTheme="majorHAnsi" w:hAnsiTheme="majorHAnsi"/>
                <w:sz w:val="24"/>
                <w:szCs w:val="24"/>
                <w:highlight w:val="white"/>
              </w:rPr>
              <w:t xml:space="preserve"> or destroying.   </w:t>
            </w:r>
          </w:p>
          <w:p w14:paraId="1FB1573A"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highlight w:val="white"/>
              </w:rPr>
              <w:t xml:space="preserve">Processing can be automated or manual. </w:t>
            </w:r>
          </w:p>
        </w:tc>
      </w:tr>
      <w:tr w:rsidR="000B11A9" w:rsidRPr="000B11A9" w14:paraId="4F1512F5" w14:textId="77777777">
        <w:tc>
          <w:tcPr>
            <w:tcW w:w="4680" w:type="dxa"/>
          </w:tcPr>
          <w:p w14:paraId="5C2DF65E"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lastRenderedPageBreak/>
              <w:t>Data subject</w:t>
            </w:r>
          </w:p>
        </w:tc>
        <w:tc>
          <w:tcPr>
            <w:tcW w:w="5085" w:type="dxa"/>
          </w:tcPr>
          <w:p w14:paraId="6A516177" w14:textId="77777777"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rPr>
              <w:t>The identified or identifiable individual whose personal data is held or processed.</w:t>
            </w:r>
          </w:p>
        </w:tc>
      </w:tr>
      <w:tr w:rsidR="000B11A9" w:rsidRPr="000B11A9" w14:paraId="54908130" w14:textId="77777777">
        <w:tc>
          <w:tcPr>
            <w:tcW w:w="4680" w:type="dxa"/>
          </w:tcPr>
          <w:p w14:paraId="76851D16"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Data controller</w:t>
            </w:r>
          </w:p>
        </w:tc>
        <w:tc>
          <w:tcPr>
            <w:tcW w:w="5085" w:type="dxa"/>
          </w:tcPr>
          <w:p w14:paraId="6BB9DE42" w14:textId="5B0C2697"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A person or </w:t>
            </w:r>
            <w:r w:rsidR="007E2C7E" w:rsidRPr="000B11A9">
              <w:rPr>
                <w:rFonts w:asciiTheme="majorHAnsi" w:hAnsiTheme="majorHAnsi"/>
                <w:sz w:val="24"/>
                <w:szCs w:val="24"/>
                <w:highlight w:val="white"/>
              </w:rPr>
              <w:t>organization</w:t>
            </w:r>
            <w:r w:rsidRPr="000B11A9">
              <w:rPr>
                <w:rFonts w:asciiTheme="majorHAnsi" w:hAnsiTheme="majorHAnsi"/>
                <w:sz w:val="24"/>
                <w:szCs w:val="24"/>
                <w:highlight w:val="white"/>
              </w:rPr>
              <w:t xml:space="preserve"> that determines the purposes and the means of processing of personal data.</w:t>
            </w:r>
          </w:p>
        </w:tc>
      </w:tr>
      <w:tr w:rsidR="000B11A9" w:rsidRPr="000B11A9" w14:paraId="575EB00E" w14:textId="77777777">
        <w:tc>
          <w:tcPr>
            <w:tcW w:w="4680" w:type="dxa"/>
          </w:tcPr>
          <w:p w14:paraId="46B8E7FA"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Data processor</w:t>
            </w:r>
          </w:p>
        </w:tc>
        <w:tc>
          <w:tcPr>
            <w:tcW w:w="5085" w:type="dxa"/>
          </w:tcPr>
          <w:p w14:paraId="3EA83DFC" w14:textId="77777777"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rPr>
              <w:t xml:space="preserve">A </w:t>
            </w:r>
            <w:r w:rsidRPr="000B11A9">
              <w:rPr>
                <w:rFonts w:asciiTheme="majorHAnsi" w:hAnsiTheme="majorHAnsi"/>
                <w:sz w:val="24"/>
                <w:szCs w:val="24"/>
                <w:highlight w:val="white"/>
              </w:rPr>
              <w:t xml:space="preserve">person or other body, </w:t>
            </w:r>
            <w:r w:rsidRPr="000B11A9">
              <w:rPr>
                <w:rFonts w:asciiTheme="majorHAnsi" w:hAnsiTheme="majorHAnsi"/>
                <w:sz w:val="24"/>
                <w:szCs w:val="24"/>
              </w:rPr>
              <w:t>other than an employee of the data controller, who processes personal data on behalf of the data controller.</w:t>
            </w:r>
          </w:p>
        </w:tc>
      </w:tr>
      <w:tr w:rsidR="000B11A9" w:rsidRPr="000B11A9" w14:paraId="66C8171B" w14:textId="77777777">
        <w:tc>
          <w:tcPr>
            <w:tcW w:w="4680" w:type="dxa"/>
          </w:tcPr>
          <w:p w14:paraId="6694FC2C"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Personal data breach</w:t>
            </w:r>
          </w:p>
        </w:tc>
        <w:tc>
          <w:tcPr>
            <w:tcW w:w="5085" w:type="dxa"/>
          </w:tcPr>
          <w:p w14:paraId="7C9B242F" w14:textId="0BF55269"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A breach of security leading to the accidental or unlawful destruction, loss, alteration, </w:t>
            </w:r>
            <w:r w:rsidR="007E2C7E" w:rsidRPr="000B11A9">
              <w:rPr>
                <w:rFonts w:asciiTheme="majorHAnsi" w:hAnsiTheme="majorHAnsi"/>
                <w:sz w:val="24"/>
                <w:szCs w:val="24"/>
              </w:rPr>
              <w:t>unauthorized</w:t>
            </w:r>
            <w:r w:rsidRPr="000B11A9">
              <w:rPr>
                <w:rFonts w:asciiTheme="majorHAnsi" w:hAnsiTheme="majorHAnsi"/>
                <w:sz w:val="24"/>
                <w:szCs w:val="24"/>
              </w:rPr>
              <w:t xml:space="preserve"> disclosure of, or access to personal data.</w:t>
            </w:r>
          </w:p>
        </w:tc>
      </w:tr>
    </w:tbl>
    <w:p w14:paraId="1E5B0084" w14:textId="77777777" w:rsidR="000B11A9" w:rsidRPr="000B11A9" w:rsidRDefault="000B11A9" w:rsidP="00817E92">
      <w:pPr>
        <w:spacing w:before="0" w:after="0"/>
        <w:rPr>
          <w:rFonts w:asciiTheme="majorHAnsi" w:hAnsiTheme="majorHAnsi"/>
          <w:sz w:val="24"/>
          <w:szCs w:val="24"/>
          <w:highlight w:val="white"/>
        </w:rPr>
      </w:pPr>
      <w:bookmarkStart w:id="5" w:name="_2et92p0"/>
      <w:bookmarkStart w:id="6" w:name="_tyjcwt" w:colFirst="0" w:colLast="0"/>
      <w:bookmarkEnd w:id="5"/>
      <w:bookmarkEnd w:id="6"/>
    </w:p>
    <w:p w14:paraId="76C855D8" w14:textId="3C36AA62" w:rsidR="00EF7A79" w:rsidRPr="000B11A9" w:rsidRDefault="006A79F2" w:rsidP="00817E92">
      <w:pPr>
        <w:pStyle w:val="Heading1"/>
        <w:spacing w:before="0" w:after="0"/>
        <w:rPr>
          <w:rFonts w:asciiTheme="majorHAnsi" w:hAnsiTheme="majorHAnsi"/>
          <w:sz w:val="24"/>
          <w:szCs w:val="24"/>
        </w:rPr>
      </w:pPr>
      <w:r>
        <w:rPr>
          <w:rFonts w:asciiTheme="majorHAnsi" w:hAnsiTheme="majorHAnsi"/>
          <w:sz w:val="24"/>
          <w:szCs w:val="24"/>
        </w:rPr>
        <w:t>4</w:t>
      </w:r>
      <w:r w:rsidR="00F25347" w:rsidRPr="000B11A9">
        <w:rPr>
          <w:rFonts w:asciiTheme="majorHAnsi" w:hAnsiTheme="majorHAnsi"/>
          <w:sz w:val="24"/>
          <w:szCs w:val="24"/>
        </w:rPr>
        <w:t>. Roles and responsibilities</w:t>
      </w:r>
    </w:p>
    <w:p w14:paraId="7E923FAB" w14:textId="631F7274" w:rsidR="00EF7A79" w:rsidRPr="00452CE9" w:rsidRDefault="00F25347" w:rsidP="00817E92">
      <w:pPr>
        <w:spacing w:before="0" w:after="0"/>
        <w:rPr>
          <w:rFonts w:asciiTheme="majorHAnsi" w:hAnsiTheme="majorHAnsi"/>
          <w:sz w:val="24"/>
          <w:szCs w:val="24"/>
        </w:rPr>
      </w:pPr>
      <w:r w:rsidRPr="00452CE9">
        <w:rPr>
          <w:rFonts w:asciiTheme="majorHAnsi" w:hAnsiTheme="majorHAnsi"/>
          <w:sz w:val="24"/>
          <w:szCs w:val="24"/>
        </w:rPr>
        <w:t xml:space="preserve">This policy applies to all staff employed by our </w:t>
      </w:r>
      <w:r w:rsidR="008D40F3" w:rsidRPr="00452CE9">
        <w:rPr>
          <w:rFonts w:asciiTheme="majorHAnsi" w:hAnsiTheme="majorHAnsi"/>
          <w:sz w:val="24"/>
          <w:szCs w:val="24"/>
        </w:rPr>
        <w:t>Parish Council</w:t>
      </w:r>
      <w:r w:rsidRPr="00452CE9">
        <w:rPr>
          <w:rFonts w:asciiTheme="majorHAnsi" w:hAnsiTheme="majorHAnsi"/>
          <w:sz w:val="24"/>
          <w:szCs w:val="24"/>
        </w:rPr>
        <w:t xml:space="preserve"> and to external </w:t>
      </w:r>
      <w:r w:rsidR="007E2C7E" w:rsidRPr="00452CE9">
        <w:rPr>
          <w:rFonts w:asciiTheme="majorHAnsi" w:hAnsiTheme="majorHAnsi"/>
          <w:sz w:val="24"/>
          <w:szCs w:val="24"/>
        </w:rPr>
        <w:t>organizations</w:t>
      </w:r>
      <w:r w:rsidRPr="00452CE9">
        <w:rPr>
          <w:rFonts w:asciiTheme="majorHAnsi" w:hAnsiTheme="majorHAnsi"/>
          <w:sz w:val="24"/>
          <w:szCs w:val="24"/>
        </w:rPr>
        <w:t xml:space="preserve"> or individuals working on our behalf. Staff who do not comply with this policy may face disciplinary action. </w:t>
      </w:r>
    </w:p>
    <w:p w14:paraId="4C9C1CC3" w14:textId="77777777" w:rsidR="000B11A9" w:rsidRPr="000B11A9" w:rsidRDefault="000B11A9" w:rsidP="00817E92">
      <w:pPr>
        <w:spacing w:before="0" w:after="0"/>
        <w:rPr>
          <w:rFonts w:asciiTheme="majorHAnsi" w:hAnsiTheme="majorHAnsi"/>
          <w:sz w:val="24"/>
          <w:szCs w:val="24"/>
        </w:rPr>
      </w:pPr>
    </w:p>
    <w:p w14:paraId="4BA17B3B" w14:textId="203A0C84" w:rsidR="00EF7A79" w:rsidRPr="000B11A9" w:rsidRDefault="006A79F2" w:rsidP="000B11A9">
      <w:pPr>
        <w:spacing w:before="0" w:after="0"/>
        <w:ind w:left="426"/>
        <w:rPr>
          <w:rFonts w:asciiTheme="majorHAnsi" w:hAnsiTheme="majorHAnsi"/>
          <w:sz w:val="24"/>
          <w:szCs w:val="24"/>
        </w:rPr>
      </w:pPr>
      <w:r>
        <w:rPr>
          <w:rFonts w:asciiTheme="majorHAnsi" w:hAnsiTheme="majorHAnsi"/>
          <w:b/>
          <w:sz w:val="24"/>
          <w:szCs w:val="24"/>
        </w:rPr>
        <w:t>4</w:t>
      </w:r>
      <w:r w:rsidR="008D40F3" w:rsidRPr="000B11A9">
        <w:rPr>
          <w:rFonts w:asciiTheme="majorHAnsi" w:hAnsiTheme="majorHAnsi"/>
          <w:b/>
          <w:sz w:val="24"/>
          <w:szCs w:val="24"/>
        </w:rPr>
        <w:t>.1 Parish Council</w:t>
      </w:r>
    </w:p>
    <w:p w14:paraId="0D0166DF" w14:textId="1C08425A" w:rsidR="00EF7A7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 xml:space="preserve">The </w:t>
      </w:r>
      <w:r w:rsidR="008D40F3" w:rsidRPr="000B11A9">
        <w:rPr>
          <w:rFonts w:asciiTheme="majorHAnsi" w:hAnsiTheme="majorHAnsi"/>
          <w:sz w:val="24"/>
          <w:szCs w:val="24"/>
        </w:rPr>
        <w:t xml:space="preserve">Parish Council </w:t>
      </w:r>
      <w:r w:rsidRPr="000B11A9">
        <w:rPr>
          <w:rFonts w:asciiTheme="majorHAnsi" w:hAnsiTheme="majorHAnsi"/>
          <w:sz w:val="24"/>
          <w:szCs w:val="24"/>
        </w:rPr>
        <w:t xml:space="preserve">has overall responsibility for ensuring that </w:t>
      </w:r>
      <w:r w:rsidR="008D40F3" w:rsidRPr="000B11A9">
        <w:rPr>
          <w:rFonts w:asciiTheme="majorHAnsi" w:hAnsiTheme="majorHAnsi"/>
          <w:sz w:val="24"/>
          <w:szCs w:val="24"/>
        </w:rPr>
        <w:t xml:space="preserve">the Parish Council </w:t>
      </w:r>
      <w:r w:rsidRPr="000B11A9">
        <w:rPr>
          <w:rFonts w:asciiTheme="majorHAnsi" w:hAnsiTheme="majorHAnsi"/>
          <w:sz w:val="24"/>
          <w:szCs w:val="24"/>
        </w:rPr>
        <w:t>complies with all relevant data protection obligations.</w:t>
      </w:r>
    </w:p>
    <w:p w14:paraId="03E6448D" w14:textId="77777777" w:rsidR="000B11A9" w:rsidRPr="000B11A9" w:rsidRDefault="000B11A9" w:rsidP="00817E92">
      <w:pPr>
        <w:spacing w:before="0" w:after="0"/>
        <w:rPr>
          <w:rFonts w:asciiTheme="majorHAnsi" w:hAnsiTheme="majorHAnsi"/>
          <w:sz w:val="24"/>
          <w:szCs w:val="24"/>
        </w:rPr>
      </w:pPr>
    </w:p>
    <w:p w14:paraId="09D423B9" w14:textId="6602B877" w:rsidR="00EF7A79" w:rsidRPr="000B11A9" w:rsidRDefault="006A79F2" w:rsidP="000B11A9">
      <w:pPr>
        <w:spacing w:before="0" w:after="0"/>
        <w:ind w:left="426"/>
        <w:rPr>
          <w:rFonts w:asciiTheme="majorHAnsi" w:hAnsiTheme="majorHAnsi"/>
          <w:sz w:val="24"/>
          <w:szCs w:val="24"/>
        </w:rPr>
      </w:pPr>
      <w:r>
        <w:rPr>
          <w:rFonts w:asciiTheme="majorHAnsi" w:hAnsiTheme="majorHAnsi"/>
          <w:b/>
          <w:sz w:val="24"/>
          <w:szCs w:val="24"/>
        </w:rPr>
        <w:t>4</w:t>
      </w:r>
      <w:r w:rsidR="00F25347" w:rsidRPr="000B11A9">
        <w:rPr>
          <w:rFonts w:asciiTheme="majorHAnsi" w:hAnsiTheme="majorHAnsi"/>
          <w:b/>
          <w:sz w:val="24"/>
          <w:szCs w:val="24"/>
        </w:rPr>
        <w:t xml:space="preserve">.2 Data </w:t>
      </w:r>
      <w:r w:rsidR="00397EA5">
        <w:rPr>
          <w:rFonts w:asciiTheme="majorHAnsi" w:hAnsiTheme="majorHAnsi"/>
          <w:b/>
          <w:sz w:val="24"/>
          <w:szCs w:val="24"/>
        </w:rPr>
        <w:t>P</w:t>
      </w:r>
      <w:r w:rsidR="00F25347" w:rsidRPr="000B11A9">
        <w:rPr>
          <w:rFonts w:asciiTheme="majorHAnsi" w:hAnsiTheme="majorHAnsi"/>
          <w:b/>
          <w:sz w:val="24"/>
          <w:szCs w:val="24"/>
        </w:rPr>
        <w:t>rotection officer</w:t>
      </w:r>
    </w:p>
    <w:p w14:paraId="14E1862D" w14:textId="55A81348" w:rsid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 xml:space="preserve">The </w:t>
      </w:r>
      <w:r w:rsidR="00064F05">
        <w:rPr>
          <w:rFonts w:asciiTheme="majorHAnsi" w:hAnsiTheme="majorHAnsi"/>
          <w:sz w:val="24"/>
          <w:szCs w:val="24"/>
        </w:rPr>
        <w:t>Parish Council do not</w:t>
      </w:r>
      <w:r w:rsidR="00397EA5">
        <w:rPr>
          <w:rFonts w:asciiTheme="majorHAnsi" w:hAnsiTheme="majorHAnsi"/>
          <w:sz w:val="24"/>
          <w:szCs w:val="24"/>
        </w:rPr>
        <w:t xml:space="preserve"> need to appoint a DPO</w:t>
      </w:r>
      <w:r w:rsidR="00C31A77">
        <w:rPr>
          <w:rFonts w:asciiTheme="majorHAnsi" w:hAnsiTheme="majorHAnsi"/>
          <w:sz w:val="24"/>
          <w:szCs w:val="24"/>
        </w:rPr>
        <w:t>.</w:t>
      </w:r>
    </w:p>
    <w:p w14:paraId="2BF88D65" w14:textId="77777777" w:rsidR="00C31A77" w:rsidRPr="000B11A9" w:rsidRDefault="00C31A77" w:rsidP="000B11A9">
      <w:pPr>
        <w:spacing w:before="0" w:after="0"/>
        <w:ind w:left="426"/>
        <w:rPr>
          <w:rFonts w:asciiTheme="majorHAnsi" w:hAnsiTheme="majorHAnsi"/>
          <w:sz w:val="24"/>
          <w:szCs w:val="24"/>
        </w:rPr>
      </w:pPr>
    </w:p>
    <w:p w14:paraId="6C6C8846" w14:textId="686569F7" w:rsidR="00EF7A79" w:rsidRDefault="006A79F2" w:rsidP="000B11A9">
      <w:pPr>
        <w:spacing w:before="0" w:after="0"/>
        <w:ind w:left="426"/>
        <w:rPr>
          <w:rFonts w:asciiTheme="majorHAnsi" w:hAnsiTheme="majorHAnsi"/>
          <w:b/>
          <w:sz w:val="24"/>
          <w:szCs w:val="24"/>
        </w:rPr>
      </w:pPr>
      <w:r>
        <w:rPr>
          <w:rFonts w:asciiTheme="majorHAnsi" w:hAnsiTheme="majorHAnsi"/>
          <w:b/>
          <w:sz w:val="24"/>
          <w:szCs w:val="24"/>
        </w:rPr>
        <w:t>4</w:t>
      </w:r>
      <w:r w:rsidR="00F25347" w:rsidRPr="000B11A9">
        <w:rPr>
          <w:rFonts w:asciiTheme="majorHAnsi" w:hAnsiTheme="majorHAnsi"/>
          <w:b/>
          <w:sz w:val="24"/>
          <w:szCs w:val="24"/>
        </w:rPr>
        <w:t xml:space="preserve">.3 </w:t>
      </w:r>
      <w:r w:rsidR="00EC3877">
        <w:rPr>
          <w:rFonts w:asciiTheme="majorHAnsi" w:hAnsiTheme="majorHAnsi"/>
          <w:b/>
          <w:sz w:val="24"/>
          <w:szCs w:val="24"/>
        </w:rPr>
        <w:t xml:space="preserve">Data Processor – The </w:t>
      </w:r>
      <w:r w:rsidR="008B3540" w:rsidRPr="000B11A9">
        <w:rPr>
          <w:rFonts w:asciiTheme="majorHAnsi" w:hAnsiTheme="majorHAnsi"/>
          <w:b/>
          <w:sz w:val="24"/>
          <w:szCs w:val="24"/>
        </w:rPr>
        <w:t>Clerk</w:t>
      </w:r>
    </w:p>
    <w:p w14:paraId="5D40C4F1" w14:textId="6B4D5D76" w:rsidR="000B11A9" w:rsidRDefault="00F25347" w:rsidP="003C56DF">
      <w:pPr>
        <w:spacing w:before="0" w:after="0"/>
        <w:ind w:left="426"/>
        <w:rPr>
          <w:rFonts w:asciiTheme="majorHAnsi" w:hAnsiTheme="majorHAnsi"/>
          <w:sz w:val="24"/>
          <w:szCs w:val="24"/>
        </w:rPr>
      </w:pPr>
      <w:r w:rsidRPr="000B11A9">
        <w:rPr>
          <w:rFonts w:asciiTheme="majorHAnsi" w:hAnsiTheme="majorHAnsi"/>
          <w:sz w:val="24"/>
          <w:szCs w:val="24"/>
        </w:rPr>
        <w:t xml:space="preserve">The </w:t>
      </w:r>
      <w:r w:rsidR="008B3540" w:rsidRPr="000B11A9">
        <w:rPr>
          <w:rFonts w:asciiTheme="majorHAnsi" w:hAnsiTheme="majorHAnsi"/>
          <w:sz w:val="24"/>
          <w:szCs w:val="24"/>
        </w:rPr>
        <w:t>Clerk</w:t>
      </w:r>
      <w:r w:rsidRPr="000B11A9">
        <w:rPr>
          <w:rFonts w:asciiTheme="majorHAnsi" w:hAnsiTheme="majorHAnsi"/>
          <w:sz w:val="24"/>
          <w:szCs w:val="24"/>
        </w:rPr>
        <w:t xml:space="preserve"> acts as the representative of the data controller on a day-to-day basis.</w:t>
      </w:r>
    </w:p>
    <w:p w14:paraId="12077586" w14:textId="77777777" w:rsidR="003C56DF" w:rsidRPr="000B11A9" w:rsidRDefault="003C56DF" w:rsidP="003C56DF">
      <w:pPr>
        <w:spacing w:before="0" w:after="0"/>
        <w:ind w:left="426"/>
        <w:rPr>
          <w:rFonts w:asciiTheme="majorHAnsi" w:hAnsiTheme="majorHAnsi"/>
          <w:sz w:val="24"/>
          <w:szCs w:val="24"/>
        </w:rPr>
      </w:pPr>
    </w:p>
    <w:p w14:paraId="56C899A3" w14:textId="107D295A" w:rsidR="00EF7A79" w:rsidRPr="000B11A9" w:rsidRDefault="006A79F2" w:rsidP="00817E92">
      <w:pPr>
        <w:pStyle w:val="Heading1"/>
        <w:spacing w:before="0" w:after="0"/>
        <w:rPr>
          <w:rFonts w:asciiTheme="majorHAnsi" w:hAnsiTheme="majorHAnsi"/>
          <w:sz w:val="24"/>
          <w:szCs w:val="24"/>
        </w:rPr>
      </w:pPr>
      <w:bookmarkStart w:id="7" w:name="_xg1iq8hr77u9"/>
      <w:bookmarkEnd w:id="7"/>
      <w:r>
        <w:rPr>
          <w:rFonts w:asciiTheme="majorHAnsi" w:hAnsiTheme="majorHAnsi"/>
          <w:sz w:val="24"/>
          <w:szCs w:val="24"/>
        </w:rPr>
        <w:t>5</w:t>
      </w:r>
      <w:r w:rsidR="00F25347" w:rsidRPr="000B11A9">
        <w:rPr>
          <w:rFonts w:asciiTheme="majorHAnsi" w:hAnsiTheme="majorHAnsi"/>
          <w:sz w:val="24"/>
          <w:szCs w:val="24"/>
        </w:rPr>
        <w:t>. Data protection principles</w:t>
      </w:r>
    </w:p>
    <w:p w14:paraId="68BAE03F" w14:textId="13D5B371"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The GDPR is based on data protection principles that our </w:t>
      </w:r>
      <w:r w:rsidR="00C245DB">
        <w:rPr>
          <w:rFonts w:asciiTheme="majorHAnsi" w:hAnsiTheme="majorHAnsi"/>
          <w:sz w:val="24"/>
          <w:szCs w:val="24"/>
          <w:highlight w:val="white"/>
        </w:rPr>
        <w:t>Parish Council</w:t>
      </w:r>
      <w:r w:rsidRPr="000B11A9">
        <w:rPr>
          <w:rFonts w:asciiTheme="majorHAnsi" w:hAnsiTheme="majorHAnsi"/>
          <w:sz w:val="24"/>
          <w:szCs w:val="24"/>
          <w:highlight w:val="white"/>
        </w:rPr>
        <w:t xml:space="preserve"> must comply with. </w:t>
      </w:r>
    </w:p>
    <w:p w14:paraId="6439CF83" w14:textId="77777777"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The principles say that personal data must be:</w:t>
      </w:r>
    </w:p>
    <w:p w14:paraId="18DAD3BF" w14:textId="77777777" w:rsidR="00EF7A79" w:rsidRPr="000B11A9" w:rsidRDefault="00F25347" w:rsidP="00817E92">
      <w:pPr>
        <w:numPr>
          <w:ilvl w:val="0"/>
          <w:numId w:val="8"/>
        </w:num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Processed lawfully, fairly and in a transparent </w:t>
      </w:r>
      <w:proofErr w:type="gramStart"/>
      <w:r w:rsidRPr="000B11A9">
        <w:rPr>
          <w:rFonts w:asciiTheme="majorHAnsi" w:hAnsiTheme="majorHAnsi"/>
          <w:sz w:val="24"/>
          <w:szCs w:val="24"/>
          <w:highlight w:val="white"/>
        </w:rPr>
        <w:t>manner</w:t>
      </w:r>
      <w:proofErr w:type="gramEnd"/>
    </w:p>
    <w:p w14:paraId="1DFA033B" w14:textId="77777777" w:rsidR="00EF7A79" w:rsidRPr="000B11A9" w:rsidRDefault="00F25347" w:rsidP="00817E92">
      <w:pPr>
        <w:numPr>
          <w:ilvl w:val="0"/>
          <w:numId w:val="8"/>
        </w:num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Collected for specified, explicit and legitimate </w:t>
      </w:r>
      <w:proofErr w:type="gramStart"/>
      <w:r w:rsidRPr="000B11A9">
        <w:rPr>
          <w:rFonts w:asciiTheme="majorHAnsi" w:hAnsiTheme="majorHAnsi"/>
          <w:sz w:val="24"/>
          <w:szCs w:val="24"/>
          <w:highlight w:val="white"/>
        </w:rPr>
        <w:t>purposes</w:t>
      </w:r>
      <w:proofErr w:type="gramEnd"/>
    </w:p>
    <w:p w14:paraId="1B5AB4CB" w14:textId="77777777" w:rsidR="00EF7A79" w:rsidRPr="000B11A9" w:rsidRDefault="00F25347" w:rsidP="00817E92">
      <w:pPr>
        <w:numPr>
          <w:ilvl w:val="0"/>
          <w:numId w:val="8"/>
        </w:num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Adequate, relevant and limited to what is necessary to fulfil the purposes for which it is </w:t>
      </w:r>
      <w:proofErr w:type="gramStart"/>
      <w:r w:rsidRPr="000B11A9">
        <w:rPr>
          <w:rFonts w:asciiTheme="majorHAnsi" w:hAnsiTheme="majorHAnsi"/>
          <w:sz w:val="24"/>
          <w:szCs w:val="24"/>
          <w:highlight w:val="white"/>
        </w:rPr>
        <w:t>processed</w:t>
      </w:r>
      <w:proofErr w:type="gramEnd"/>
    </w:p>
    <w:p w14:paraId="01D698BB" w14:textId="77777777" w:rsidR="00EF7A79" w:rsidRPr="000B11A9" w:rsidRDefault="00F25347" w:rsidP="00817E92">
      <w:pPr>
        <w:numPr>
          <w:ilvl w:val="0"/>
          <w:numId w:val="8"/>
        </w:numPr>
        <w:spacing w:before="0" w:after="0"/>
        <w:rPr>
          <w:rFonts w:asciiTheme="majorHAnsi" w:hAnsiTheme="majorHAnsi"/>
          <w:sz w:val="24"/>
          <w:szCs w:val="24"/>
          <w:highlight w:val="white"/>
        </w:rPr>
      </w:pPr>
      <w:r w:rsidRPr="000B11A9">
        <w:rPr>
          <w:rFonts w:asciiTheme="majorHAnsi" w:hAnsiTheme="majorHAnsi"/>
          <w:sz w:val="24"/>
          <w:szCs w:val="24"/>
          <w:highlight w:val="white"/>
        </w:rPr>
        <w:t xml:space="preserve">Accurate and, where necessary, kept up to </w:t>
      </w:r>
      <w:proofErr w:type="gramStart"/>
      <w:r w:rsidRPr="000B11A9">
        <w:rPr>
          <w:rFonts w:asciiTheme="majorHAnsi" w:hAnsiTheme="majorHAnsi"/>
          <w:sz w:val="24"/>
          <w:szCs w:val="24"/>
          <w:highlight w:val="white"/>
        </w:rPr>
        <w:t>date</w:t>
      </w:r>
      <w:proofErr w:type="gramEnd"/>
    </w:p>
    <w:p w14:paraId="20ADEE44" w14:textId="59A6E0E6" w:rsidR="00EF7A79" w:rsidRPr="000B11A9" w:rsidRDefault="00F25347" w:rsidP="00817E92">
      <w:pPr>
        <w:numPr>
          <w:ilvl w:val="0"/>
          <w:numId w:val="8"/>
        </w:numPr>
        <w:spacing w:before="0" w:after="0"/>
        <w:rPr>
          <w:rFonts w:asciiTheme="majorHAnsi" w:hAnsiTheme="majorHAnsi"/>
          <w:sz w:val="24"/>
          <w:szCs w:val="24"/>
          <w:highlight w:val="white"/>
        </w:rPr>
      </w:pPr>
      <w:r w:rsidRPr="000B11A9">
        <w:rPr>
          <w:rFonts w:asciiTheme="majorHAnsi" w:hAnsiTheme="majorHAnsi"/>
          <w:sz w:val="24"/>
          <w:szCs w:val="24"/>
          <w:highlight w:val="white"/>
        </w:rPr>
        <w:t>Kept for no longer than is necessary for the purposes for which it is processed</w:t>
      </w:r>
      <w:r w:rsidR="00A076E5">
        <w:rPr>
          <w:rFonts w:asciiTheme="majorHAnsi" w:hAnsiTheme="majorHAnsi"/>
          <w:sz w:val="24"/>
          <w:szCs w:val="24"/>
          <w:highlight w:val="white"/>
        </w:rPr>
        <w:t xml:space="preserve"> and destroyed secure</w:t>
      </w:r>
      <w:r w:rsidR="000F383E">
        <w:rPr>
          <w:rFonts w:asciiTheme="majorHAnsi" w:hAnsiTheme="majorHAnsi"/>
          <w:sz w:val="24"/>
          <w:szCs w:val="24"/>
          <w:highlight w:val="white"/>
        </w:rPr>
        <w:t>ly.</w:t>
      </w:r>
    </w:p>
    <w:p w14:paraId="4B9A6040" w14:textId="77777777" w:rsidR="00EF7A79" w:rsidRPr="000B11A9" w:rsidRDefault="00F25347" w:rsidP="00817E92">
      <w:pPr>
        <w:numPr>
          <w:ilvl w:val="0"/>
          <w:numId w:val="8"/>
        </w:numPr>
        <w:spacing w:before="0" w:after="0"/>
        <w:rPr>
          <w:rFonts w:asciiTheme="majorHAnsi" w:hAnsiTheme="majorHAnsi"/>
          <w:sz w:val="24"/>
          <w:szCs w:val="24"/>
          <w:highlight w:val="white"/>
        </w:rPr>
      </w:pPr>
      <w:bookmarkStart w:id="8" w:name="_1t3h5sf" w:colFirst="0" w:colLast="0"/>
      <w:bookmarkEnd w:id="8"/>
      <w:r w:rsidRPr="000B11A9">
        <w:rPr>
          <w:rFonts w:asciiTheme="majorHAnsi" w:hAnsiTheme="majorHAnsi"/>
          <w:sz w:val="24"/>
          <w:szCs w:val="24"/>
          <w:highlight w:val="white"/>
        </w:rPr>
        <w:t xml:space="preserve">Processed in a way that ensures it is appropriately </w:t>
      </w:r>
      <w:proofErr w:type="gramStart"/>
      <w:r w:rsidRPr="000B11A9">
        <w:rPr>
          <w:rFonts w:asciiTheme="majorHAnsi" w:hAnsiTheme="majorHAnsi"/>
          <w:sz w:val="24"/>
          <w:szCs w:val="24"/>
          <w:highlight w:val="white"/>
        </w:rPr>
        <w:t>secure</w:t>
      </w:r>
      <w:proofErr w:type="gramEnd"/>
    </w:p>
    <w:p w14:paraId="7C6B54E8" w14:textId="594E7040" w:rsidR="00EF7A79" w:rsidRDefault="00EF7A79" w:rsidP="00817E92">
      <w:pPr>
        <w:spacing w:before="0" w:after="0"/>
        <w:rPr>
          <w:rFonts w:asciiTheme="majorHAnsi" w:hAnsiTheme="majorHAnsi"/>
          <w:sz w:val="24"/>
          <w:szCs w:val="24"/>
        </w:rPr>
      </w:pPr>
      <w:bookmarkStart w:id="9" w:name="_4d34og8" w:colFirst="0" w:colLast="0"/>
      <w:bookmarkEnd w:id="9"/>
    </w:p>
    <w:p w14:paraId="3CA54A6F" w14:textId="48607DB9" w:rsidR="00EF7A79" w:rsidRPr="000B11A9" w:rsidRDefault="006A79F2" w:rsidP="00817E92">
      <w:pPr>
        <w:pStyle w:val="Heading1"/>
        <w:spacing w:before="0" w:after="0"/>
        <w:rPr>
          <w:rFonts w:asciiTheme="majorHAnsi" w:hAnsiTheme="majorHAnsi"/>
          <w:sz w:val="24"/>
          <w:szCs w:val="24"/>
        </w:rPr>
      </w:pPr>
      <w:bookmarkStart w:id="10" w:name="_mrc4x142pkck"/>
      <w:bookmarkEnd w:id="10"/>
      <w:r>
        <w:rPr>
          <w:rFonts w:asciiTheme="majorHAnsi" w:hAnsiTheme="majorHAnsi"/>
          <w:sz w:val="24"/>
          <w:szCs w:val="24"/>
        </w:rPr>
        <w:t>6</w:t>
      </w:r>
      <w:r w:rsidR="00F25347" w:rsidRPr="000B11A9">
        <w:rPr>
          <w:rFonts w:asciiTheme="majorHAnsi" w:hAnsiTheme="majorHAnsi"/>
          <w:sz w:val="24"/>
          <w:szCs w:val="24"/>
        </w:rPr>
        <w:t>. Collecting personal data</w:t>
      </w:r>
    </w:p>
    <w:p w14:paraId="2C254B6F" w14:textId="531359BC" w:rsidR="00EF7A79" w:rsidRPr="000B11A9" w:rsidRDefault="006A79F2" w:rsidP="000B11A9">
      <w:pPr>
        <w:spacing w:before="0" w:after="0"/>
        <w:ind w:left="426"/>
        <w:rPr>
          <w:rFonts w:asciiTheme="majorHAnsi" w:hAnsiTheme="majorHAnsi"/>
          <w:sz w:val="24"/>
          <w:szCs w:val="24"/>
        </w:rPr>
      </w:pPr>
      <w:r>
        <w:rPr>
          <w:rFonts w:asciiTheme="majorHAnsi" w:hAnsiTheme="majorHAnsi"/>
          <w:b/>
          <w:sz w:val="24"/>
          <w:szCs w:val="24"/>
        </w:rPr>
        <w:t>6</w:t>
      </w:r>
      <w:r w:rsidR="00F25347" w:rsidRPr="000B11A9">
        <w:rPr>
          <w:rFonts w:asciiTheme="majorHAnsi" w:hAnsiTheme="majorHAnsi"/>
          <w:b/>
          <w:sz w:val="24"/>
          <w:szCs w:val="24"/>
        </w:rPr>
        <w:t xml:space="preserve">.1 Lawfulness, </w:t>
      </w:r>
      <w:proofErr w:type="gramStart"/>
      <w:r w:rsidR="00F25347" w:rsidRPr="000B11A9">
        <w:rPr>
          <w:rFonts w:asciiTheme="majorHAnsi" w:hAnsiTheme="majorHAnsi"/>
          <w:b/>
          <w:sz w:val="24"/>
          <w:szCs w:val="24"/>
        </w:rPr>
        <w:t>fairness</w:t>
      </w:r>
      <w:proofErr w:type="gramEnd"/>
      <w:r w:rsidR="00F25347" w:rsidRPr="000B11A9">
        <w:rPr>
          <w:rFonts w:asciiTheme="majorHAnsi" w:hAnsiTheme="majorHAnsi"/>
          <w:b/>
          <w:sz w:val="24"/>
          <w:szCs w:val="24"/>
        </w:rPr>
        <w:t xml:space="preserve"> and transparency </w:t>
      </w:r>
    </w:p>
    <w:p w14:paraId="19CCA316" w14:textId="77777777" w:rsidR="000B11A9" w:rsidRPr="000F383E" w:rsidRDefault="00F25347" w:rsidP="000B11A9">
      <w:pPr>
        <w:spacing w:before="0" w:after="0"/>
        <w:ind w:left="426"/>
        <w:rPr>
          <w:rFonts w:asciiTheme="majorHAnsi" w:hAnsiTheme="majorHAnsi"/>
          <w:sz w:val="24"/>
          <w:szCs w:val="24"/>
        </w:rPr>
      </w:pPr>
      <w:r w:rsidRPr="000F383E">
        <w:rPr>
          <w:rFonts w:asciiTheme="majorHAnsi" w:hAnsiTheme="majorHAnsi"/>
          <w:sz w:val="24"/>
          <w:szCs w:val="24"/>
        </w:rPr>
        <w:t>We will only process personal data where we have one of 6 ‘lawful bases’ (legal reasons) to do so under data protection law:</w:t>
      </w:r>
    </w:p>
    <w:p w14:paraId="06CCF676" w14:textId="2E301C62" w:rsidR="000B11A9" w:rsidRPr="000F383E" w:rsidRDefault="00F25347" w:rsidP="000B11A9">
      <w:pPr>
        <w:pStyle w:val="ListParagraph"/>
        <w:numPr>
          <w:ilvl w:val="0"/>
          <w:numId w:val="17"/>
        </w:numPr>
        <w:spacing w:before="0" w:after="0"/>
        <w:ind w:hanging="294"/>
        <w:rPr>
          <w:rFonts w:asciiTheme="majorHAnsi" w:hAnsiTheme="majorHAnsi"/>
          <w:sz w:val="24"/>
          <w:szCs w:val="24"/>
        </w:rPr>
      </w:pPr>
      <w:r w:rsidRPr="000F383E">
        <w:rPr>
          <w:rFonts w:asciiTheme="majorHAnsi" w:hAnsiTheme="majorHAnsi"/>
          <w:sz w:val="24"/>
          <w:szCs w:val="24"/>
        </w:rPr>
        <w:lastRenderedPageBreak/>
        <w:t xml:space="preserve">The data needs to be processed so that the </w:t>
      </w:r>
      <w:r w:rsidR="00C245DB" w:rsidRPr="000F383E">
        <w:rPr>
          <w:rFonts w:asciiTheme="majorHAnsi" w:hAnsiTheme="majorHAnsi"/>
          <w:sz w:val="24"/>
          <w:szCs w:val="24"/>
        </w:rPr>
        <w:t>Parish Council</w:t>
      </w:r>
      <w:r w:rsidRPr="000F383E">
        <w:rPr>
          <w:rFonts w:asciiTheme="majorHAnsi" w:hAnsiTheme="majorHAnsi"/>
          <w:sz w:val="24"/>
          <w:szCs w:val="24"/>
        </w:rPr>
        <w:t xml:space="preserve"> can fulfil a contract with the individual, or the individual has asked the </w:t>
      </w:r>
      <w:r w:rsidR="00C245DB" w:rsidRPr="000F383E">
        <w:rPr>
          <w:rFonts w:asciiTheme="majorHAnsi" w:hAnsiTheme="majorHAnsi"/>
          <w:sz w:val="24"/>
          <w:szCs w:val="24"/>
        </w:rPr>
        <w:t>Parish Council</w:t>
      </w:r>
      <w:r w:rsidRPr="000F383E">
        <w:rPr>
          <w:rFonts w:asciiTheme="majorHAnsi" w:hAnsiTheme="majorHAnsi"/>
          <w:sz w:val="24"/>
          <w:szCs w:val="24"/>
        </w:rPr>
        <w:t xml:space="preserve"> to take specific steps before entering into a </w:t>
      </w:r>
      <w:proofErr w:type="gramStart"/>
      <w:r w:rsidRPr="000F383E">
        <w:rPr>
          <w:rFonts w:asciiTheme="majorHAnsi" w:hAnsiTheme="majorHAnsi"/>
          <w:sz w:val="24"/>
          <w:szCs w:val="24"/>
        </w:rPr>
        <w:t>contract</w:t>
      </w:r>
      <w:proofErr w:type="gramEnd"/>
    </w:p>
    <w:p w14:paraId="40908FBB" w14:textId="35C9EE87" w:rsidR="00EF7A79" w:rsidRPr="000F383E" w:rsidRDefault="00F25347" w:rsidP="000B11A9">
      <w:pPr>
        <w:pStyle w:val="ListParagraph"/>
        <w:numPr>
          <w:ilvl w:val="0"/>
          <w:numId w:val="17"/>
        </w:numPr>
        <w:spacing w:before="0" w:after="0"/>
        <w:ind w:hanging="294"/>
        <w:rPr>
          <w:rFonts w:asciiTheme="majorHAnsi" w:hAnsiTheme="majorHAnsi"/>
          <w:sz w:val="24"/>
          <w:szCs w:val="24"/>
        </w:rPr>
      </w:pPr>
      <w:r w:rsidRPr="000F383E">
        <w:rPr>
          <w:rFonts w:asciiTheme="majorHAnsi" w:hAnsiTheme="majorHAnsi"/>
          <w:sz w:val="24"/>
          <w:szCs w:val="24"/>
        </w:rPr>
        <w:t xml:space="preserve">The data needs to be processed so that the </w:t>
      </w:r>
      <w:r w:rsidR="00C245DB" w:rsidRPr="000F383E">
        <w:rPr>
          <w:rFonts w:asciiTheme="majorHAnsi" w:hAnsiTheme="majorHAnsi"/>
          <w:sz w:val="24"/>
          <w:szCs w:val="24"/>
        </w:rPr>
        <w:t>Parish Council</w:t>
      </w:r>
      <w:r w:rsidRPr="000F383E">
        <w:rPr>
          <w:rFonts w:asciiTheme="majorHAnsi" w:hAnsiTheme="majorHAnsi"/>
          <w:sz w:val="24"/>
          <w:szCs w:val="24"/>
        </w:rPr>
        <w:t xml:space="preserve"> can comply with a legal </w:t>
      </w:r>
      <w:proofErr w:type="gramStart"/>
      <w:r w:rsidRPr="000F383E">
        <w:rPr>
          <w:rFonts w:asciiTheme="majorHAnsi" w:hAnsiTheme="majorHAnsi"/>
          <w:sz w:val="24"/>
          <w:szCs w:val="24"/>
        </w:rPr>
        <w:t>obligation</w:t>
      </w:r>
      <w:proofErr w:type="gramEnd"/>
      <w:r w:rsidRPr="000F383E">
        <w:rPr>
          <w:rFonts w:asciiTheme="majorHAnsi" w:hAnsiTheme="majorHAnsi"/>
          <w:sz w:val="24"/>
          <w:szCs w:val="24"/>
        </w:rPr>
        <w:t xml:space="preserve"> </w:t>
      </w:r>
    </w:p>
    <w:p w14:paraId="04E6C2E4" w14:textId="77777777" w:rsidR="00EF7A79" w:rsidRPr="000F383E" w:rsidRDefault="00F25347" w:rsidP="000B11A9">
      <w:pPr>
        <w:numPr>
          <w:ilvl w:val="0"/>
          <w:numId w:val="17"/>
        </w:numPr>
        <w:spacing w:before="0" w:after="0"/>
        <w:ind w:hanging="294"/>
        <w:rPr>
          <w:rFonts w:asciiTheme="majorHAnsi" w:hAnsiTheme="majorHAnsi"/>
          <w:sz w:val="24"/>
          <w:szCs w:val="24"/>
        </w:rPr>
      </w:pPr>
      <w:r w:rsidRPr="000F383E">
        <w:rPr>
          <w:rFonts w:asciiTheme="majorHAnsi" w:hAnsiTheme="majorHAnsi"/>
          <w:sz w:val="24"/>
          <w:szCs w:val="24"/>
        </w:rPr>
        <w:t xml:space="preserve">The data needs to be processed to ensure the vital interests of the individual </w:t>
      </w:r>
      <w:proofErr w:type="gramStart"/>
      <w:r w:rsidRPr="000F383E">
        <w:rPr>
          <w:rFonts w:asciiTheme="majorHAnsi" w:hAnsiTheme="majorHAnsi"/>
          <w:sz w:val="24"/>
          <w:szCs w:val="24"/>
        </w:rPr>
        <w:t>e.g.</w:t>
      </w:r>
      <w:proofErr w:type="gramEnd"/>
      <w:r w:rsidRPr="000F383E">
        <w:rPr>
          <w:rFonts w:asciiTheme="majorHAnsi" w:hAnsiTheme="majorHAnsi"/>
          <w:sz w:val="24"/>
          <w:szCs w:val="24"/>
        </w:rPr>
        <w:t xml:space="preserve"> to protect someone’s life</w:t>
      </w:r>
    </w:p>
    <w:p w14:paraId="23CF6305" w14:textId="24D0D973" w:rsidR="00EF7A79" w:rsidRPr="000F383E" w:rsidRDefault="00F25347" w:rsidP="000B11A9">
      <w:pPr>
        <w:numPr>
          <w:ilvl w:val="0"/>
          <w:numId w:val="17"/>
        </w:numPr>
        <w:spacing w:before="0" w:after="0"/>
        <w:ind w:hanging="294"/>
        <w:rPr>
          <w:rFonts w:asciiTheme="majorHAnsi" w:hAnsiTheme="majorHAnsi"/>
          <w:sz w:val="24"/>
          <w:szCs w:val="24"/>
        </w:rPr>
      </w:pPr>
      <w:r w:rsidRPr="000F383E">
        <w:rPr>
          <w:rFonts w:asciiTheme="majorHAnsi" w:hAnsiTheme="majorHAnsi"/>
          <w:sz w:val="24"/>
          <w:szCs w:val="24"/>
        </w:rPr>
        <w:t xml:space="preserve">The data needs to be processed so that the </w:t>
      </w:r>
      <w:r w:rsidR="000A219B" w:rsidRPr="000F383E">
        <w:rPr>
          <w:rFonts w:asciiTheme="majorHAnsi" w:hAnsiTheme="majorHAnsi"/>
          <w:sz w:val="24"/>
          <w:szCs w:val="24"/>
        </w:rPr>
        <w:t>Parish Council</w:t>
      </w:r>
      <w:r w:rsidRPr="000F383E">
        <w:rPr>
          <w:rFonts w:asciiTheme="majorHAnsi" w:hAnsiTheme="majorHAnsi"/>
          <w:sz w:val="24"/>
          <w:szCs w:val="24"/>
        </w:rPr>
        <w:t xml:space="preserve">, as a public authority, can perform a task in the public interest, and carry out its official </w:t>
      </w:r>
      <w:proofErr w:type="gramStart"/>
      <w:r w:rsidRPr="000F383E">
        <w:rPr>
          <w:rFonts w:asciiTheme="majorHAnsi" w:hAnsiTheme="majorHAnsi"/>
          <w:sz w:val="24"/>
          <w:szCs w:val="24"/>
        </w:rPr>
        <w:t>functions</w:t>
      </w:r>
      <w:proofErr w:type="gramEnd"/>
      <w:r w:rsidRPr="000F383E">
        <w:rPr>
          <w:rFonts w:asciiTheme="majorHAnsi" w:hAnsiTheme="majorHAnsi"/>
          <w:sz w:val="24"/>
          <w:szCs w:val="24"/>
        </w:rPr>
        <w:t xml:space="preserve"> </w:t>
      </w:r>
    </w:p>
    <w:p w14:paraId="66168783" w14:textId="259F74A7" w:rsidR="00EF7A79" w:rsidRPr="000F383E" w:rsidRDefault="00F25347" w:rsidP="000B11A9">
      <w:pPr>
        <w:numPr>
          <w:ilvl w:val="0"/>
          <w:numId w:val="17"/>
        </w:numPr>
        <w:spacing w:before="0" w:after="0"/>
        <w:ind w:hanging="294"/>
        <w:rPr>
          <w:rFonts w:asciiTheme="majorHAnsi" w:hAnsiTheme="majorHAnsi"/>
          <w:sz w:val="24"/>
          <w:szCs w:val="24"/>
        </w:rPr>
      </w:pPr>
      <w:r w:rsidRPr="000F383E">
        <w:rPr>
          <w:rFonts w:asciiTheme="majorHAnsi" w:hAnsiTheme="majorHAnsi"/>
          <w:sz w:val="24"/>
          <w:szCs w:val="24"/>
        </w:rPr>
        <w:t xml:space="preserve">The data needs to be processed for the legitimate interests of the </w:t>
      </w:r>
      <w:r w:rsidR="000A219B" w:rsidRPr="000F383E">
        <w:rPr>
          <w:rFonts w:asciiTheme="majorHAnsi" w:hAnsiTheme="majorHAnsi"/>
          <w:sz w:val="24"/>
          <w:szCs w:val="24"/>
        </w:rPr>
        <w:t xml:space="preserve">Parish Council </w:t>
      </w:r>
      <w:r w:rsidRPr="000F383E">
        <w:rPr>
          <w:rFonts w:asciiTheme="majorHAnsi" w:hAnsiTheme="majorHAnsi"/>
          <w:sz w:val="24"/>
          <w:szCs w:val="24"/>
        </w:rPr>
        <w:t>or a third party (provided the individual’s rights and freedoms are not overridden)</w:t>
      </w:r>
    </w:p>
    <w:p w14:paraId="2E2F6AAC" w14:textId="77777777" w:rsidR="002F280B" w:rsidRDefault="00F25347" w:rsidP="000B11A9">
      <w:pPr>
        <w:numPr>
          <w:ilvl w:val="0"/>
          <w:numId w:val="2"/>
        </w:numPr>
        <w:spacing w:before="0" w:after="0"/>
        <w:ind w:hanging="294"/>
        <w:rPr>
          <w:rFonts w:asciiTheme="majorHAnsi" w:hAnsiTheme="majorHAnsi"/>
          <w:sz w:val="24"/>
          <w:szCs w:val="24"/>
        </w:rPr>
      </w:pPr>
      <w:r w:rsidRPr="000F383E">
        <w:rPr>
          <w:rFonts w:asciiTheme="majorHAnsi" w:hAnsiTheme="majorHAnsi"/>
          <w:sz w:val="24"/>
          <w:szCs w:val="24"/>
        </w:rPr>
        <w:t>The individual has freely given clear consent</w:t>
      </w:r>
      <w:r w:rsidR="002F280B">
        <w:rPr>
          <w:rFonts w:asciiTheme="majorHAnsi" w:hAnsiTheme="majorHAnsi"/>
          <w:sz w:val="24"/>
          <w:szCs w:val="24"/>
        </w:rPr>
        <w:t>.</w:t>
      </w:r>
    </w:p>
    <w:p w14:paraId="550A92A4" w14:textId="77777777" w:rsidR="0029020D" w:rsidRPr="000B11A9" w:rsidRDefault="0029020D" w:rsidP="000B11A9">
      <w:pPr>
        <w:spacing w:before="0" w:after="0"/>
        <w:ind w:left="426"/>
        <w:rPr>
          <w:rFonts w:asciiTheme="majorHAnsi" w:hAnsiTheme="majorHAnsi"/>
          <w:sz w:val="24"/>
          <w:szCs w:val="24"/>
        </w:rPr>
      </w:pPr>
    </w:p>
    <w:p w14:paraId="6BEF5E06" w14:textId="5DCB1193" w:rsidR="00EF7A79" w:rsidRPr="000B11A9" w:rsidRDefault="00F25347" w:rsidP="005E23CA">
      <w:pPr>
        <w:spacing w:before="0" w:after="0"/>
        <w:ind w:left="426" w:hanging="426"/>
        <w:rPr>
          <w:rFonts w:asciiTheme="majorHAnsi" w:hAnsiTheme="majorHAnsi"/>
          <w:sz w:val="24"/>
          <w:szCs w:val="24"/>
        </w:rPr>
      </w:pPr>
      <w:r w:rsidRPr="000B11A9">
        <w:rPr>
          <w:rFonts w:asciiTheme="majorHAnsi" w:hAnsiTheme="majorHAnsi"/>
          <w:b/>
          <w:sz w:val="24"/>
          <w:szCs w:val="24"/>
        </w:rPr>
        <w:t>7</w:t>
      </w:r>
      <w:r w:rsidR="005E23CA">
        <w:rPr>
          <w:rFonts w:asciiTheme="majorHAnsi" w:hAnsiTheme="majorHAnsi"/>
          <w:b/>
          <w:sz w:val="24"/>
          <w:szCs w:val="24"/>
        </w:rPr>
        <w:tab/>
      </w:r>
      <w:r w:rsidRPr="000B11A9">
        <w:rPr>
          <w:rFonts w:asciiTheme="majorHAnsi" w:hAnsiTheme="majorHAnsi"/>
          <w:b/>
          <w:sz w:val="24"/>
          <w:szCs w:val="24"/>
        </w:rPr>
        <w:t xml:space="preserve">Limitation, </w:t>
      </w:r>
      <w:proofErr w:type="gramStart"/>
      <w:r w:rsidR="007E2C7E" w:rsidRPr="000B11A9">
        <w:rPr>
          <w:rFonts w:asciiTheme="majorHAnsi" w:hAnsiTheme="majorHAnsi"/>
          <w:b/>
          <w:sz w:val="24"/>
          <w:szCs w:val="24"/>
        </w:rPr>
        <w:t>minimization</w:t>
      </w:r>
      <w:proofErr w:type="gramEnd"/>
      <w:r w:rsidRPr="000B11A9">
        <w:rPr>
          <w:rFonts w:asciiTheme="majorHAnsi" w:hAnsiTheme="majorHAnsi"/>
          <w:b/>
          <w:sz w:val="24"/>
          <w:szCs w:val="24"/>
        </w:rPr>
        <w:t xml:space="preserve"> and accuracy</w:t>
      </w:r>
    </w:p>
    <w:p w14:paraId="58F6F5AD" w14:textId="77777777"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 xml:space="preserve">We will only collect personal data for </w:t>
      </w:r>
      <w:proofErr w:type="gramStart"/>
      <w:r w:rsidRPr="000B11A9">
        <w:rPr>
          <w:rFonts w:asciiTheme="majorHAnsi" w:hAnsiTheme="majorHAnsi"/>
          <w:sz w:val="24"/>
          <w:szCs w:val="24"/>
        </w:rPr>
        <w:t>specified,</w:t>
      </w:r>
      <w:proofErr w:type="gramEnd"/>
      <w:r w:rsidRPr="000B11A9">
        <w:rPr>
          <w:rFonts w:asciiTheme="majorHAnsi" w:hAnsiTheme="majorHAnsi"/>
          <w:sz w:val="24"/>
          <w:szCs w:val="24"/>
        </w:rPr>
        <w:t xml:space="preserve"> explicit and legitimate reasons. We will explain these reasons to the individuals when we first collect their data.</w:t>
      </w:r>
    </w:p>
    <w:p w14:paraId="3CE1EFE7" w14:textId="234FB9BB" w:rsidR="00EF7A79" w:rsidRDefault="00F25347" w:rsidP="005B6DE0">
      <w:pPr>
        <w:spacing w:before="0" w:after="0"/>
        <w:ind w:left="426"/>
        <w:rPr>
          <w:rFonts w:asciiTheme="majorHAnsi" w:hAnsiTheme="majorHAnsi"/>
          <w:sz w:val="24"/>
          <w:szCs w:val="24"/>
        </w:rPr>
      </w:pPr>
      <w:r w:rsidRPr="000B11A9">
        <w:rPr>
          <w:rFonts w:asciiTheme="majorHAnsi" w:hAnsiTheme="majorHAnsi"/>
          <w:sz w:val="24"/>
          <w:szCs w:val="24"/>
        </w:rPr>
        <w:t>If we want to use personal data for reasons other than those given when we first obtained it, we will inform the individuals concerned before we do so</w:t>
      </w:r>
      <w:r w:rsidR="0029020D">
        <w:rPr>
          <w:rFonts w:asciiTheme="majorHAnsi" w:hAnsiTheme="majorHAnsi"/>
          <w:sz w:val="24"/>
          <w:szCs w:val="24"/>
        </w:rPr>
        <w:t xml:space="preserve"> </w:t>
      </w:r>
      <w:r w:rsidRPr="000B11A9">
        <w:rPr>
          <w:rFonts w:asciiTheme="majorHAnsi" w:hAnsiTheme="majorHAnsi"/>
          <w:sz w:val="24"/>
          <w:szCs w:val="24"/>
        </w:rPr>
        <w:t xml:space="preserve">and </w:t>
      </w:r>
      <w:r w:rsidR="0029020D">
        <w:rPr>
          <w:rFonts w:asciiTheme="majorHAnsi" w:hAnsiTheme="majorHAnsi"/>
          <w:sz w:val="24"/>
          <w:szCs w:val="24"/>
        </w:rPr>
        <w:t xml:space="preserve">will </w:t>
      </w:r>
      <w:r w:rsidRPr="000B11A9">
        <w:rPr>
          <w:rFonts w:asciiTheme="majorHAnsi" w:hAnsiTheme="majorHAnsi"/>
          <w:sz w:val="24"/>
          <w:szCs w:val="24"/>
        </w:rPr>
        <w:t>seek consent where necessary.</w:t>
      </w:r>
      <w:bookmarkStart w:id="11" w:name="_9e5q0vpnjw10"/>
      <w:bookmarkEnd w:id="11"/>
    </w:p>
    <w:p w14:paraId="44950E67" w14:textId="77777777" w:rsidR="005B6DE0" w:rsidRPr="000B11A9" w:rsidRDefault="005B6DE0" w:rsidP="005B6DE0">
      <w:pPr>
        <w:spacing w:before="0" w:after="0"/>
        <w:ind w:left="426"/>
        <w:rPr>
          <w:rFonts w:asciiTheme="majorHAnsi" w:hAnsiTheme="majorHAnsi"/>
          <w:sz w:val="24"/>
          <w:szCs w:val="24"/>
        </w:rPr>
      </w:pPr>
    </w:p>
    <w:p w14:paraId="42BD3314" w14:textId="77777777" w:rsidR="00EF7A79" w:rsidRPr="000B11A9" w:rsidRDefault="00F25347" w:rsidP="000D407F">
      <w:pPr>
        <w:spacing w:before="0" w:after="0"/>
        <w:ind w:left="426"/>
        <w:rPr>
          <w:rFonts w:asciiTheme="majorHAnsi" w:hAnsiTheme="majorHAnsi"/>
          <w:sz w:val="24"/>
          <w:szCs w:val="24"/>
        </w:rPr>
      </w:pPr>
      <w:r w:rsidRPr="000B11A9">
        <w:rPr>
          <w:rFonts w:asciiTheme="majorHAnsi" w:hAnsiTheme="majorHAnsi"/>
          <w:sz w:val="24"/>
          <w:szCs w:val="24"/>
        </w:rPr>
        <w:t>We will not normally share personal data with anyone else, but may do so where:</w:t>
      </w:r>
    </w:p>
    <w:p w14:paraId="6E78C3BE" w14:textId="77777777" w:rsidR="00EF7A79" w:rsidRPr="000B11A9" w:rsidRDefault="00F25347" w:rsidP="000B11A9">
      <w:pPr>
        <w:numPr>
          <w:ilvl w:val="0"/>
          <w:numId w:val="15"/>
        </w:numPr>
        <w:spacing w:before="0" w:after="0"/>
        <w:ind w:left="709" w:hanging="283"/>
        <w:rPr>
          <w:rFonts w:asciiTheme="majorHAnsi" w:hAnsiTheme="majorHAnsi"/>
          <w:sz w:val="24"/>
          <w:szCs w:val="24"/>
        </w:rPr>
      </w:pPr>
      <w:r w:rsidRPr="000B11A9">
        <w:rPr>
          <w:rFonts w:asciiTheme="majorHAnsi" w:hAnsiTheme="majorHAnsi"/>
          <w:sz w:val="24"/>
          <w:szCs w:val="24"/>
        </w:rPr>
        <w:t xml:space="preserve">We need to liaise with other agencies – we will seek consent as necessary before doing </w:t>
      </w:r>
      <w:proofErr w:type="gramStart"/>
      <w:r w:rsidRPr="000B11A9">
        <w:rPr>
          <w:rFonts w:asciiTheme="majorHAnsi" w:hAnsiTheme="majorHAnsi"/>
          <w:sz w:val="24"/>
          <w:szCs w:val="24"/>
        </w:rPr>
        <w:t>this</w:t>
      </w:r>
      <w:proofErr w:type="gramEnd"/>
    </w:p>
    <w:p w14:paraId="131CECA8" w14:textId="77777777" w:rsidR="00EF7A79" w:rsidRPr="00EB1065" w:rsidRDefault="00F25347" w:rsidP="00EB1065">
      <w:pPr>
        <w:pStyle w:val="ListParagraph"/>
        <w:numPr>
          <w:ilvl w:val="0"/>
          <w:numId w:val="15"/>
        </w:numPr>
        <w:spacing w:before="0" w:after="0"/>
        <w:ind w:hanging="218"/>
        <w:rPr>
          <w:rFonts w:asciiTheme="majorHAnsi" w:hAnsiTheme="majorHAnsi"/>
          <w:sz w:val="24"/>
          <w:szCs w:val="24"/>
        </w:rPr>
      </w:pPr>
      <w:r w:rsidRPr="00EB1065">
        <w:rPr>
          <w:rFonts w:asciiTheme="majorHAnsi" w:hAnsiTheme="majorHAnsi"/>
          <w:sz w:val="24"/>
          <w:szCs w:val="24"/>
        </w:rPr>
        <w:t>We will also share personal data with law enforcement and government bodies where we are legally required to do so, including for:</w:t>
      </w:r>
    </w:p>
    <w:p w14:paraId="57AFB6E1" w14:textId="77777777" w:rsidR="00EF7A79" w:rsidRPr="000B11A9" w:rsidRDefault="00F25347" w:rsidP="000B11A9">
      <w:pPr>
        <w:numPr>
          <w:ilvl w:val="0"/>
          <w:numId w:val="10"/>
        </w:numPr>
        <w:spacing w:before="0" w:after="0"/>
        <w:ind w:left="709" w:hanging="283"/>
        <w:rPr>
          <w:rFonts w:asciiTheme="majorHAnsi" w:hAnsiTheme="majorHAnsi"/>
          <w:sz w:val="24"/>
          <w:szCs w:val="24"/>
        </w:rPr>
      </w:pPr>
      <w:r w:rsidRPr="000B11A9">
        <w:rPr>
          <w:rFonts w:asciiTheme="majorHAnsi" w:hAnsiTheme="majorHAnsi"/>
          <w:sz w:val="24"/>
          <w:szCs w:val="24"/>
        </w:rPr>
        <w:t>The prevention or detection of crime and/or fraud</w:t>
      </w:r>
    </w:p>
    <w:p w14:paraId="0B07CB61" w14:textId="77777777" w:rsidR="00EF7A79" w:rsidRPr="000B11A9" w:rsidRDefault="00F25347" w:rsidP="000B11A9">
      <w:pPr>
        <w:numPr>
          <w:ilvl w:val="0"/>
          <w:numId w:val="10"/>
        </w:numPr>
        <w:spacing w:before="0" w:after="0"/>
        <w:ind w:left="709" w:hanging="283"/>
        <w:rPr>
          <w:rFonts w:asciiTheme="majorHAnsi" w:hAnsiTheme="majorHAnsi"/>
          <w:sz w:val="24"/>
          <w:szCs w:val="24"/>
        </w:rPr>
      </w:pPr>
      <w:r w:rsidRPr="000B11A9">
        <w:rPr>
          <w:rFonts w:asciiTheme="majorHAnsi" w:hAnsiTheme="majorHAnsi"/>
          <w:sz w:val="24"/>
          <w:szCs w:val="24"/>
        </w:rPr>
        <w:t>The apprehension or prosecution of offenders</w:t>
      </w:r>
    </w:p>
    <w:p w14:paraId="45120275" w14:textId="77777777" w:rsidR="00EF7A79" w:rsidRPr="000B11A9" w:rsidRDefault="00F25347" w:rsidP="000B11A9">
      <w:pPr>
        <w:numPr>
          <w:ilvl w:val="0"/>
          <w:numId w:val="10"/>
        </w:numPr>
        <w:spacing w:before="0" w:after="0"/>
        <w:ind w:left="709" w:hanging="283"/>
        <w:rPr>
          <w:rFonts w:asciiTheme="majorHAnsi" w:hAnsiTheme="majorHAnsi"/>
          <w:sz w:val="24"/>
          <w:szCs w:val="24"/>
        </w:rPr>
      </w:pPr>
      <w:r w:rsidRPr="000B11A9">
        <w:rPr>
          <w:rFonts w:asciiTheme="majorHAnsi" w:hAnsiTheme="majorHAnsi"/>
          <w:sz w:val="24"/>
          <w:szCs w:val="24"/>
        </w:rPr>
        <w:t xml:space="preserve">The assessment or collection of tax owed to </w:t>
      </w:r>
      <w:proofErr w:type="gramStart"/>
      <w:r w:rsidRPr="000B11A9">
        <w:rPr>
          <w:rFonts w:asciiTheme="majorHAnsi" w:hAnsiTheme="majorHAnsi"/>
          <w:sz w:val="24"/>
          <w:szCs w:val="24"/>
        </w:rPr>
        <w:t>HMRC</w:t>
      </w:r>
      <w:proofErr w:type="gramEnd"/>
    </w:p>
    <w:p w14:paraId="5EF52183" w14:textId="77777777" w:rsidR="00EF7A79" w:rsidRPr="000B11A9" w:rsidRDefault="00F25347" w:rsidP="000B11A9">
      <w:pPr>
        <w:numPr>
          <w:ilvl w:val="0"/>
          <w:numId w:val="10"/>
        </w:numPr>
        <w:spacing w:before="0" w:after="0"/>
        <w:ind w:left="709" w:hanging="283"/>
        <w:rPr>
          <w:rFonts w:asciiTheme="majorHAnsi" w:hAnsiTheme="majorHAnsi"/>
          <w:sz w:val="24"/>
          <w:szCs w:val="24"/>
        </w:rPr>
      </w:pPr>
      <w:r w:rsidRPr="000B11A9">
        <w:rPr>
          <w:rFonts w:asciiTheme="majorHAnsi" w:hAnsiTheme="majorHAnsi"/>
          <w:sz w:val="24"/>
          <w:szCs w:val="24"/>
        </w:rPr>
        <w:t>In connection with legal proceedings</w:t>
      </w:r>
    </w:p>
    <w:p w14:paraId="7D1384B7" w14:textId="77777777" w:rsidR="00EF7A79" w:rsidRPr="000B11A9" w:rsidRDefault="00F25347" w:rsidP="000B11A9">
      <w:pPr>
        <w:numPr>
          <w:ilvl w:val="0"/>
          <w:numId w:val="10"/>
        </w:numPr>
        <w:spacing w:before="0" w:after="0"/>
        <w:ind w:left="709" w:hanging="283"/>
        <w:rPr>
          <w:rFonts w:asciiTheme="majorHAnsi" w:hAnsiTheme="majorHAnsi"/>
          <w:sz w:val="24"/>
          <w:szCs w:val="24"/>
        </w:rPr>
      </w:pPr>
      <w:r w:rsidRPr="000B11A9">
        <w:rPr>
          <w:rFonts w:asciiTheme="majorHAnsi" w:hAnsiTheme="majorHAnsi"/>
          <w:sz w:val="24"/>
          <w:szCs w:val="24"/>
        </w:rPr>
        <w:t>Where the disclosure is required to satisfy our safeguarding obligations</w:t>
      </w:r>
    </w:p>
    <w:p w14:paraId="70D7506C" w14:textId="38874845" w:rsidR="00EF7A79" w:rsidRPr="000B11A9" w:rsidRDefault="00F25347" w:rsidP="000B11A9">
      <w:pPr>
        <w:numPr>
          <w:ilvl w:val="0"/>
          <w:numId w:val="10"/>
        </w:numPr>
        <w:spacing w:before="0" w:after="0"/>
        <w:ind w:left="709" w:hanging="283"/>
        <w:rPr>
          <w:rFonts w:asciiTheme="majorHAnsi" w:hAnsiTheme="majorHAnsi"/>
          <w:sz w:val="24"/>
          <w:szCs w:val="24"/>
        </w:rPr>
      </w:pPr>
      <w:bookmarkStart w:id="12" w:name="_17dp8vu" w:colFirst="0" w:colLast="0"/>
      <w:bookmarkEnd w:id="12"/>
      <w:r w:rsidRPr="000B11A9">
        <w:rPr>
          <w:rFonts w:asciiTheme="majorHAnsi" w:hAnsiTheme="majorHAnsi"/>
          <w:sz w:val="24"/>
          <w:szCs w:val="24"/>
        </w:rPr>
        <w:t xml:space="preserve">Research and statistical purposes, as long as personal data is sufficiently </w:t>
      </w:r>
      <w:proofErr w:type="gramStart"/>
      <w:r w:rsidR="007E2C7E" w:rsidRPr="000B11A9">
        <w:rPr>
          <w:rFonts w:asciiTheme="majorHAnsi" w:hAnsiTheme="majorHAnsi"/>
          <w:sz w:val="24"/>
          <w:szCs w:val="24"/>
        </w:rPr>
        <w:t>anonymized</w:t>
      </w:r>
      <w:proofErr w:type="gramEnd"/>
      <w:r w:rsidRPr="000B11A9">
        <w:rPr>
          <w:rFonts w:asciiTheme="majorHAnsi" w:hAnsiTheme="majorHAnsi"/>
          <w:sz w:val="24"/>
          <w:szCs w:val="24"/>
        </w:rPr>
        <w:t xml:space="preserve"> or consent has been provided</w:t>
      </w:r>
    </w:p>
    <w:p w14:paraId="0F352777" w14:textId="0B7A8AEE" w:rsidR="00EF7A79" w:rsidRPr="000B11A9" w:rsidRDefault="00F25347" w:rsidP="000D407F">
      <w:pPr>
        <w:spacing w:before="0" w:after="0"/>
        <w:ind w:left="426"/>
        <w:rPr>
          <w:rFonts w:asciiTheme="majorHAnsi" w:hAnsiTheme="majorHAnsi"/>
          <w:sz w:val="24"/>
          <w:szCs w:val="24"/>
        </w:rPr>
      </w:pPr>
      <w:r w:rsidRPr="000B11A9">
        <w:rPr>
          <w:rFonts w:asciiTheme="majorHAnsi" w:hAnsiTheme="majorHAnsi"/>
          <w:sz w:val="24"/>
          <w:szCs w:val="24"/>
        </w:rPr>
        <w:t xml:space="preserve">We may also share personal data with emergency services and local authorities to help them to respond to </w:t>
      </w:r>
      <w:proofErr w:type="gramStart"/>
      <w:r w:rsidRPr="000B11A9">
        <w:rPr>
          <w:rFonts w:asciiTheme="majorHAnsi" w:hAnsiTheme="majorHAnsi"/>
          <w:sz w:val="24"/>
          <w:szCs w:val="24"/>
        </w:rPr>
        <w:t>an emergency situati</w:t>
      </w:r>
      <w:r w:rsidR="006C0E60">
        <w:rPr>
          <w:rFonts w:asciiTheme="majorHAnsi" w:hAnsiTheme="majorHAnsi"/>
          <w:sz w:val="24"/>
          <w:szCs w:val="24"/>
        </w:rPr>
        <w:t>on</w:t>
      </w:r>
      <w:proofErr w:type="gramEnd"/>
      <w:r w:rsidRPr="000B11A9">
        <w:rPr>
          <w:rFonts w:asciiTheme="majorHAnsi" w:hAnsiTheme="majorHAnsi"/>
          <w:sz w:val="24"/>
          <w:szCs w:val="24"/>
        </w:rPr>
        <w:t>.</w:t>
      </w:r>
    </w:p>
    <w:p w14:paraId="21BDFCC2" w14:textId="77777777" w:rsidR="000D407F" w:rsidRDefault="000D407F" w:rsidP="000D407F">
      <w:pPr>
        <w:spacing w:before="0" w:after="0"/>
        <w:ind w:left="426"/>
        <w:rPr>
          <w:rFonts w:asciiTheme="majorHAnsi" w:hAnsiTheme="majorHAnsi"/>
          <w:sz w:val="24"/>
          <w:szCs w:val="24"/>
        </w:rPr>
      </w:pPr>
      <w:bookmarkStart w:id="13" w:name="_3rdcrjn" w:colFirst="0" w:colLast="0"/>
      <w:bookmarkEnd w:id="13"/>
    </w:p>
    <w:p w14:paraId="0537A6D3" w14:textId="0D2A103F" w:rsidR="00EF7A79" w:rsidRDefault="00F25347" w:rsidP="000D407F">
      <w:pPr>
        <w:spacing w:before="0" w:after="0"/>
        <w:ind w:left="426"/>
        <w:rPr>
          <w:rFonts w:asciiTheme="majorHAnsi" w:hAnsiTheme="majorHAnsi"/>
          <w:sz w:val="24"/>
          <w:szCs w:val="24"/>
        </w:rPr>
      </w:pPr>
      <w:r w:rsidRPr="000B11A9">
        <w:rPr>
          <w:rFonts w:asciiTheme="majorHAnsi" w:hAnsiTheme="majorHAnsi"/>
          <w:sz w:val="24"/>
          <w:szCs w:val="24"/>
        </w:rPr>
        <w:t>Where we transfer personal data to a country or territory outside the European Economic Area, we will do so in accordance with data protection law.</w:t>
      </w:r>
    </w:p>
    <w:p w14:paraId="224C83CA" w14:textId="77777777" w:rsidR="000B11A9" w:rsidRPr="000B11A9" w:rsidRDefault="000B11A9" w:rsidP="00817E92">
      <w:pPr>
        <w:spacing w:before="0" w:after="0"/>
        <w:rPr>
          <w:rFonts w:asciiTheme="majorHAnsi" w:hAnsiTheme="majorHAnsi"/>
          <w:sz w:val="24"/>
          <w:szCs w:val="24"/>
        </w:rPr>
      </w:pPr>
    </w:p>
    <w:p w14:paraId="43078EAC" w14:textId="723872F3" w:rsidR="00EF7A79" w:rsidRPr="000B11A9" w:rsidRDefault="000D407F" w:rsidP="00817E92">
      <w:pPr>
        <w:pStyle w:val="Heading1"/>
        <w:spacing w:before="0" w:after="0"/>
        <w:rPr>
          <w:rFonts w:asciiTheme="majorHAnsi" w:hAnsiTheme="majorHAnsi"/>
          <w:sz w:val="24"/>
          <w:szCs w:val="24"/>
        </w:rPr>
      </w:pPr>
      <w:bookmarkStart w:id="14" w:name="_fvw80ee5feky"/>
      <w:bookmarkEnd w:id="14"/>
      <w:r>
        <w:rPr>
          <w:rFonts w:asciiTheme="majorHAnsi" w:hAnsiTheme="majorHAnsi"/>
          <w:sz w:val="24"/>
          <w:szCs w:val="24"/>
        </w:rPr>
        <w:t>8</w:t>
      </w:r>
      <w:r w:rsidR="00F25347" w:rsidRPr="000B11A9">
        <w:rPr>
          <w:rFonts w:asciiTheme="majorHAnsi" w:hAnsiTheme="majorHAnsi"/>
          <w:sz w:val="24"/>
          <w:szCs w:val="24"/>
        </w:rPr>
        <w:t>. Subject access requests and other rights of individuals</w:t>
      </w:r>
    </w:p>
    <w:p w14:paraId="13F921CC" w14:textId="375086C7" w:rsidR="00EF7A79" w:rsidRPr="000B11A9" w:rsidRDefault="000D407F" w:rsidP="000B11A9">
      <w:pPr>
        <w:spacing w:before="0" w:after="0"/>
        <w:ind w:left="426"/>
        <w:rPr>
          <w:rFonts w:asciiTheme="majorHAnsi" w:hAnsiTheme="majorHAnsi"/>
          <w:sz w:val="24"/>
          <w:szCs w:val="24"/>
        </w:rPr>
      </w:pPr>
      <w:r>
        <w:rPr>
          <w:rFonts w:asciiTheme="majorHAnsi" w:hAnsiTheme="majorHAnsi"/>
          <w:b/>
          <w:sz w:val="24"/>
          <w:szCs w:val="24"/>
        </w:rPr>
        <w:t>8</w:t>
      </w:r>
      <w:r w:rsidR="00F25347" w:rsidRPr="000B11A9">
        <w:rPr>
          <w:rFonts w:asciiTheme="majorHAnsi" w:hAnsiTheme="majorHAnsi"/>
          <w:b/>
          <w:sz w:val="24"/>
          <w:szCs w:val="24"/>
        </w:rPr>
        <w:t>.1 Subject access requests</w:t>
      </w:r>
    </w:p>
    <w:p w14:paraId="57924342" w14:textId="548F099D"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 xml:space="preserve">Individuals have a right to make a ‘subject access request’ to gain access to personal information that the </w:t>
      </w:r>
      <w:r w:rsidR="00670D14" w:rsidRPr="000B11A9">
        <w:rPr>
          <w:rFonts w:asciiTheme="majorHAnsi" w:hAnsiTheme="majorHAnsi"/>
          <w:sz w:val="24"/>
          <w:szCs w:val="24"/>
        </w:rPr>
        <w:t xml:space="preserve">Parish Council </w:t>
      </w:r>
      <w:r w:rsidRPr="000B11A9">
        <w:rPr>
          <w:rFonts w:asciiTheme="majorHAnsi" w:hAnsiTheme="majorHAnsi"/>
          <w:sz w:val="24"/>
          <w:szCs w:val="24"/>
        </w:rPr>
        <w:t>holds about them. This includes:</w:t>
      </w:r>
    </w:p>
    <w:p w14:paraId="212B2501"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Confirmation that their personal data is being </w:t>
      </w:r>
      <w:proofErr w:type="gramStart"/>
      <w:r w:rsidRPr="000B11A9">
        <w:rPr>
          <w:rFonts w:asciiTheme="majorHAnsi" w:hAnsiTheme="majorHAnsi"/>
          <w:sz w:val="24"/>
          <w:szCs w:val="24"/>
        </w:rPr>
        <w:t>processed</w:t>
      </w:r>
      <w:proofErr w:type="gramEnd"/>
    </w:p>
    <w:p w14:paraId="0F374BAB"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Access to a copy of the data</w:t>
      </w:r>
    </w:p>
    <w:p w14:paraId="575E8A5B"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The purposes of the data processing</w:t>
      </w:r>
    </w:p>
    <w:p w14:paraId="60EE977A"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The categories of personal data </w:t>
      </w:r>
      <w:proofErr w:type="gramStart"/>
      <w:r w:rsidRPr="000B11A9">
        <w:rPr>
          <w:rFonts w:asciiTheme="majorHAnsi" w:hAnsiTheme="majorHAnsi"/>
          <w:sz w:val="24"/>
          <w:szCs w:val="24"/>
        </w:rPr>
        <w:t>concerned</w:t>
      </w:r>
      <w:proofErr w:type="gramEnd"/>
    </w:p>
    <w:p w14:paraId="3C361C08" w14:textId="1B07B63C"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Who the data has been</w:t>
      </w:r>
      <w:r w:rsidR="00352354">
        <w:rPr>
          <w:rFonts w:asciiTheme="majorHAnsi" w:hAnsiTheme="majorHAnsi"/>
          <w:sz w:val="24"/>
          <w:szCs w:val="24"/>
        </w:rPr>
        <w:t xml:space="preserve"> </w:t>
      </w:r>
      <w:r w:rsidRPr="000B11A9">
        <w:rPr>
          <w:rFonts w:asciiTheme="majorHAnsi" w:hAnsiTheme="majorHAnsi"/>
          <w:sz w:val="24"/>
          <w:szCs w:val="24"/>
        </w:rPr>
        <w:t xml:space="preserve">or will be shared </w:t>
      </w:r>
      <w:proofErr w:type="gramStart"/>
      <w:r w:rsidRPr="000B11A9">
        <w:rPr>
          <w:rFonts w:asciiTheme="majorHAnsi" w:hAnsiTheme="majorHAnsi"/>
          <w:sz w:val="24"/>
          <w:szCs w:val="24"/>
        </w:rPr>
        <w:t>with</w:t>
      </w:r>
      <w:proofErr w:type="gramEnd"/>
    </w:p>
    <w:p w14:paraId="02DE2A4A" w14:textId="27FDAA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How long the data will be stored for</w:t>
      </w:r>
    </w:p>
    <w:p w14:paraId="20090205" w14:textId="1413FB51"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The source of the data</w:t>
      </w:r>
      <w:r w:rsidR="00352354">
        <w:rPr>
          <w:rFonts w:asciiTheme="majorHAnsi" w:hAnsiTheme="majorHAnsi"/>
          <w:sz w:val="24"/>
          <w:szCs w:val="24"/>
        </w:rPr>
        <w:t>,</w:t>
      </w:r>
      <w:r w:rsidRPr="000B11A9">
        <w:rPr>
          <w:rFonts w:asciiTheme="majorHAnsi" w:hAnsiTheme="majorHAnsi"/>
          <w:sz w:val="24"/>
          <w:szCs w:val="24"/>
        </w:rPr>
        <w:t xml:space="preserve"> if </w:t>
      </w:r>
      <w:r w:rsidR="00352354">
        <w:rPr>
          <w:rFonts w:asciiTheme="majorHAnsi" w:hAnsiTheme="majorHAnsi"/>
          <w:sz w:val="24"/>
          <w:szCs w:val="24"/>
        </w:rPr>
        <w:t>this was not th</w:t>
      </w:r>
      <w:r w:rsidRPr="000B11A9">
        <w:rPr>
          <w:rFonts w:asciiTheme="majorHAnsi" w:hAnsiTheme="majorHAnsi"/>
          <w:sz w:val="24"/>
          <w:szCs w:val="24"/>
        </w:rPr>
        <w:t xml:space="preserve">e </w:t>
      </w:r>
      <w:proofErr w:type="gramStart"/>
      <w:r w:rsidRPr="000B11A9">
        <w:rPr>
          <w:rFonts w:asciiTheme="majorHAnsi" w:hAnsiTheme="majorHAnsi"/>
          <w:sz w:val="24"/>
          <w:szCs w:val="24"/>
        </w:rPr>
        <w:t>individual</w:t>
      </w:r>
      <w:proofErr w:type="gramEnd"/>
    </w:p>
    <w:p w14:paraId="149F48F2"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Whether any automated decision-making is being applied to their data, and what the significance and consequences of this might be for the </w:t>
      </w:r>
      <w:proofErr w:type="gramStart"/>
      <w:r w:rsidRPr="000B11A9">
        <w:rPr>
          <w:rFonts w:asciiTheme="majorHAnsi" w:hAnsiTheme="majorHAnsi"/>
          <w:sz w:val="24"/>
          <w:szCs w:val="24"/>
        </w:rPr>
        <w:t>individual</w:t>
      </w:r>
      <w:proofErr w:type="gramEnd"/>
    </w:p>
    <w:p w14:paraId="3DBE2F33" w14:textId="78B01BE6"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lastRenderedPageBreak/>
        <w:t xml:space="preserve">Subject access requests must be submitted in writing, either by letter, </w:t>
      </w:r>
      <w:proofErr w:type="gramStart"/>
      <w:r w:rsidRPr="000B11A9">
        <w:rPr>
          <w:rFonts w:asciiTheme="majorHAnsi" w:hAnsiTheme="majorHAnsi"/>
          <w:sz w:val="24"/>
          <w:szCs w:val="24"/>
        </w:rPr>
        <w:t>email</w:t>
      </w:r>
      <w:proofErr w:type="gramEnd"/>
      <w:r w:rsidRPr="000B11A9">
        <w:rPr>
          <w:rFonts w:asciiTheme="majorHAnsi" w:hAnsiTheme="majorHAnsi"/>
          <w:sz w:val="24"/>
          <w:szCs w:val="24"/>
        </w:rPr>
        <w:t xml:space="preserve"> or fax to the </w:t>
      </w:r>
      <w:r w:rsidR="00776E33">
        <w:rPr>
          <w:rFonts w:asciiTheme="majorHAnsi" w:hAnsiTheme="majorHAnsi"/>
          <w:sz w:val="24"/>
          <w:szCs w:val="24"/>
        </w:rPr>
        <w:t>Clerk</w:t>
      </w:r>
      <w:r w:rsidR="00E55603">
        <w:rPr>
          <w:rFonts w:asciiTheme="majorHAnsi" w:hAnsiTheme="majorHAnsi"/>
          <w:sz w:val="24"/>
          <w:szCs w:val="24"/>
        </w:rPr>
        <w:t>.</w:t>
      </w:r>
      <w:r w:rsidRPr="000B11A9">
        <w:rPr>
          <w:rFonts w:asciiTheme="majorHAnsi" w:hAnsiTheme="majorHAnsi"/>
          <w:sz w:val="24"/>
          <w:szCs w:val="24"/>
        </w:rPr>
        <w:t xml:space="preserve"> They should include:</w:t>
      </w:r>
    </w:p>
    <w:p w14:paraId="442595B6" w14:textId="77777777" w:rsidR="00EF7A79" w:rsidRPr="000B11A9" w:rsidRDefault="00F25347" w:rsidP="000B11A9">
      <w:pPr>
        <w:numPr>
          <w:ilvl w:val="0"/>
          <w:numId w:val="11"/>
        </w:numPr>
        <w:spacing w:before="0" w:after="0"/>
        <w:ind w:hanging="294"/>
        <w:rPr>
          <w:rFonts w:asciiTheme="majorHAnsi" w:hAnsiTheme="majorHAnsi"/>
          <w:sz w:val="24"/>
          <w:szCs w:val="24"/>
        </w:rPr>
      </w:pPr>
      <w:r w:rsidRPr="000B11A9">
        <w:rPr>
          <w:rFonts w:asciiTheme="majorHAnsi" w:hAnsiTheme="majorHAnsi"/>
          <w:sz w:val="24"/>
          <w:szCs w:val="24"/>
        </w:rPr>
        <w:t>Name of individual</w:t>
      </w:r>
    </w:p>
    <w:p w14:paraId="70ED4D51" w14:textId="77777777" w:rsidR="00EF7A79" w:rsidRPr="000B11A9" w:rsidRDefault="00F25347" w:rsidP="000B11A9">
      <w:pPr>
        <w:numPr>
          <w:ilvl w:val="0"/>
          <w:numId w:val="11"/>
        </w:numPr>
        <w:spacing w:before="0" w:after="0"/>
        <w:ind w:hanging="294"/>
        <w:rPr>
          <w:rFonts w:asciiTheme="majorHAnsi" w:hAnsiTheme="majorHAnsi"/>
          <w:sz w:val="24"/>
          <w:szCs w:val="24"/>
        </w:rPr>
      </w:pPr>
      <w:r w:rsidRPr="000B11A9">
        <w:rPr>
          <w:rFonts w:asciiTheme="majorHAnsi" w:hAnsiTheme="majorHAnsi"/>
          <w:sz w:val="24"/>
          <w:szCs w:val="24"/>
        </w:rPr>
        <w:t>Correspondence address</w:t>
      </w:r>
    </w:p>
    <w:p w14:paraId="5ABC1356" w14:textId="77777777" w:rsidR="00EF7A79" w:rsidRPr="000B11A9" w:rsidRDefault="00F25347" w:rsidP="000B11A9">
      <w:pPr>
        <w:numPr>
          <w:ilvl w:val="0"/>
          <w:numId w:val="11"/>
        </w:numPr>
        <w:spacing w:before="0" w:after="0"/>
        <w:ind w:hanging="294"/>
        <w:rPr>
          <w:rFonts w:asciiTheme="majorHAnsi" w:hAnsiTheme="majorHAnsi"/>
          <w:sz w:val="24"/>
          <w:szCs w:val="24"/>
        </w:rPr>
      </w:pPr>
      <w:r w:rsidRPr="000B11A9">
        <w:rPr>
          <w:rFonts w:asciiTheme="majorHAnsi" w:hAnsiTheme="majorHAnsi"/>
          <w:sz w:val="24"/>
          <w:szCs w:val="24"/>
        </w:rPr>
        <w:t xml:space="preserve">Contact number and email </w:t>
      </w:r>
      <w:proofErr w:type="gramStart"/>
      <w:r w:rsidRPr="000B11A9">
        <w:rPr>
          <w:rFonts w:asciiTheme="majorHAnsi" w:hAnsiTheme="majorHAnsi"/>
          <w:sz w:val="24"/>
          <w:szCs w:val="24"/>
        </w:rPr>
        <w:t>address</w:t>
      </w:r>
      <w:proofErr w:type="gramEnd"/>
    </w:p>
    <w:p w14:paraId="7C3EAE45" w14:textId="77777777" w:rsidR="00EF7A79" w:rsidRPr="000B11A9" w:rsidRDefault="00F25347" w:rsidP="000B11A9">
      <w:pPr>
        <w:numPr>
          <w:ilvl w:val="0"/>
          <w:numId w:val="11"/>
        </w:numPr>
        <w:spacing w:before="0" w:after="0"/>
        <w:ind w:hanging="294"/>
        <w:rPr>
          <w:rFonts w:asciiTheme="majorHAnsi" w:hAnsiTheme="majorHAnsi"/>
          <w:sz w:val="24"/>
          <w:szCs w:val="24"/>
        </w:rPr>
      </w:pPr>
      <w:r w:rsidRPr="000B11A9">
        <w:rPr>
          <w:rFonts w:asciiTheme="majorHAnsi" w:hAnsiTheme="majorHAnsi"/>
          <w:sz w:val="24"/>
          <w:szCs w:val="24"/>
        </w:rPr>
        <w:t xml:space="preserve">Details of the information </w:t>
      </w:r>
      <w:proofErr w:type="gramStart"/>
      <w:r w:rsidRPr="000B11A9">
        <w:rPr>
          <w:rFonts w:asciiTheme="majorHAnsi" w:hAnsiTheme="majorHAnsi"/>
          <w:sz w:val="24"/>
          <w:szCs w:val="24"/>
        </w:rPr>
        <w:t>requested</w:t>
      </w:r>
      <w:proofErr w:type="gramEnd"/>
    </w:p>
    <w:p w14:paraId="0E70C0C7" w14:textId="77777777" w:rsidR="00670D14" w:rsidRPr="000B11A9" w:rsidRDefault="00670D14" w:rsidP="00817E92">
      <w:pPr>
        <w:spacing w:before="0" w:after="0"/>
        <w:rPr>
          <w:rFonts w:asciiTheme="majorHAnsi" w:hAnsiTheme="majorHAnsi"/>
          <w:sz w:val="24"/>
          <w:szCs w:val="24"/>
        </w:rPr>
      </w:pPr>
    </w:p>
    <w:p w14:paraId="3C0B7421" w14:textId="293927EC" w:rsidR="00EF7A79" w:rsidRPr="000B11A9" w:rsidRDefault="000D407F" w:rsidP="000B11A9">
      <w:pPr>
        <w:spacing w:before="0" w:after="0"/>
        <w:ind w:left="426"/>
        <w:rPr>
          <w:rFonts w:asciiTheme="majorHAnsi" w:hAnsiTheme="majorHAnsi"/>
          <w:sz w:val="24"/>
          <w:szCs w:val="24"/>
          <w:highlight w:val="white"/>
        </w:rPr>
      </w:pPr>
      <w:r>
        <w:rPr>
          <w:rFonts w:asciiTheme="majorHAnsi" w:hAnsiTheme="majorHAnsi"/>
          <w:b/>
          <w:sz w:val="24"/>
          <w:szCs w:val="24"/>
          <w:highlight w:val="white"/>
        </w:rPr>
        <w:t>8</w:t>
      </w:r>
      <w:r w:rsidR="00F25347" w:rsidRPr="000B11A9">
        <w:rPr>
          <w:rFonts w:asciiTheme="majorHAnsi" w:hAnsiTheme="majorHAnsi"/>
          <w:b/>
          <w:sz w:val="24"/>
          <w:szCs w:val="24"/>
          <w:highlight w:val="white"/>
        </w:rPr>
        <w:t>.</w:t>
      </w:r>
      <w:r w:rsidR="00817E92" w:rsidRPr="000B11A9">
        <w:rPr>
          <w:rFonts w:asciiTheme="majorHAnsi" w:hAnsiTheme="majorHAnsi"/>
          <w:b/>
          <w:sz w:val="24"/>
          <w:szCs w:val="24"/>
          <w:highlight w:val="white"/>
        </w:rPr>
        <w:t>2</w:t>
      </w:r>
      <w:r w:rsidR="00F25347" w:rsidRPr="000B11A9">
        <w:rPr>
          <w:rFonts w:asciiTheme="majorHAnsi" w:hAnsiTheme="majorHAnsi"/>
          <w:b/>
          <w:sz w:val="24"/>
          <w:szCs w:val="24"/>
          <w:highlight w:val="white"/>
        </w:rPr>
        <w:t xml:space="preserve"> Responding to subject access </w:t>
      </w:r>
      <w:proofErr w:type="gramStart"/>
      <w:r w:rsidR="00F25347" w:rsidRPr="000B11A9">
        <w:rPr>
          <w:rFonts w:asciiTheme="majorHAnsi" w:hAnsiTheme="majorHAnsi"/>
          <w:b/>
          <w:sz w:val="24"/>
          <w:szCs w:val="24"/>
          <w:highlight w:val="white"/>
        </w:rPr>
        <w:t>requests</w:t>
      </w:r>
      <w:proofErr w:type="gramEnd"/>
    </w:p>
    <w:p w14:paraId="1E72E20B" w14:textId="77777777"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 xml:space="preserve">When responding to requests, we: </w:t>
      </w:r>
    </w:p>
    <w:p w14:paraId="3856817C" w14:textId="77777777" w:rsidR="00EF7A79" w:rsidRPr="000B11A9" w:rsidRDefault="00F25347" w:rsidP="000B11A9">
      <w:pPr>
        <w:numPr>
          <w:ilvl w:val="0"/>
          <w:numId w:val="18"/>
        </w:numPr>
        <w:spacing w:before="0" w:after="0"/>
        <w:ind w:hanging="294"/>
        <w:rPr>
          <w:rFonts w:asciiTheme="majorHAnsi" w:hAnsiTheme="majorHAnsi"/>
          <w:sz w:val="24"/>
          <w:szCs w:val="24"/>
        </w:rPr>
      </w:pPr>
      <w:r w:rsidRPr="000B11A9">
        <w:rPr>
          <w:rFonts w:asciiTheme="majorHAnsi" w:hAnsiTheme="majorHAnsi"/>
          <w:sz w:val="24"/>
          <w:szCs w:val="24"/>
        </w:rPr>
        <w:t xml:space="preserve">May ask the individual to provide 2 forms of </w:t>
      </w:r>
      <w:proofErr w:type="gramStart"/>
      <w:r w:rsidRPr="000B11A9">
        <w:rPr>
          <w:rFonts w:asciiTheme="majorHAnsi" w:hAnsiTheme="majorHAnsi"/>
          <w:sz w:val="24"/>
          <w:szCs w:val="24"/>
        </w:rPr>
        <w:t>identification</w:t>
      </w:r>
      <w:proofErr w:type="gramEnd"/>
    </w:p>
    <w:p w14:paraId="69B24271" w14:textId="77777777" w:rsidR="00EF7A79" w:rsidRPr="000B11A9" w:rsidRDefault="00F25347" w:rsidP="000B11A9">
      <w:pPr>
        <w:numPr>
          <w:ilvl w:val="0"/>
          <w:numId w:val="18"/>
        </w:numPr>
        <w:spacing w:before="0" w:after="0"/>
        <w:ind w:hanging="294"/>
        <w:rPr>
          <w:rFonts w:asciiTheme="majorHAnsi" w:hAnsiTheme="majorHAnsi"/>
          <w:sz w:val="24"/>
          <w:szCs w:val="24"/>
        </w:rPr>
      </w:pPr>
      <w:r w:rsidRPr="000B11A9">
        <w:rPr>
          <w:rFonts w:asciiTheme="majorHAnsi" w:hAnsiTheme="majorHAnsi"/>
          <w:sz w:val="24"/>
          <w:szCs w:val="24"/>
        </w:rPr>
        <w:t xml:space="preserve">May contact the individual via phone to confirm the request was </w:t>
      </w:r>
      <w:proofErr w:type="gramStart"/>
      <w:r w:rsidRPr="000B11A9">
        <w:rPr>
          <w:rFonts w:asciiTheme="majorHAnsi" w:hAnsiTheme="majorHAnsi"/>
          <w:sz w:val="24"/>
          <w:szCs w:val="24"/>
        </w:rPr>
        <w:t>made</w:t>
      </w:r>
      <w:proofErr w:type="gramEnd"/>
      <w:r w:rsidRPr="000B11A9">
        <w:rPr>
          <w:rFonts w:asciiTheme="majorHAnsi" w:hAnsiTheme="majorHAnsi"/>
          <w:sz w:val="24"/>
          <w:szCs w:val="24"/>
        </w:rPr>
        <w:t xml:space="preserve"> </w:t>
      </w:r>
    </w:p>
    <w:p w14:paraId="76ABE56E" w14:textId="77777777" w:rsidR="00EF7A79" w:rsidRPr="000B11A9" w:rsidRDefault="00F25347" w:rsidP="000B11A9">
      <w:pPr>
        <w:numPr>
          <w:ilvl w:val="0"/>
          <w:numId w:val="18"/>
        </w:numPr>
        <w:spacing w:before="0" w:after="0"/>
        <w:ind w:hanging="294"/>
        <w:rPr>
          <w:rFonts w:asciiTheme="majorHAnsi" w:hAnsiTheme="majorHAnsi"/>
          <w:sz w:val="24"/>
          <w:szCs w:val="24"/>
        </w:rPr>
      </w:pPr>
      <w:r w:rsidRPr="000B11A9">
        <w:rPr>
          <w:rFonts w:asciiTheme="majorHAnsi" w:hAnsiTheme="majorHAnsi"/>
          <w:sz w:val="24"/>
          <w:szCs w:val="24"/>
        </w:rPr>
        <w:t xml:space="preserve">Will respond without delay and within 1 month of receipt of the </w:t>
      </w:r>
      <w:proofErr w:type="gramStart"/>
      <w:r w:rsidRPr="000B11A9">
        <w:rPr>
          <w:rFonts w:asciiTheme="majorHAnsi" w:hAnsiTheme="majorHAnsi"/>
          <w:sz w:val="24"/>
          <w:szCs w:val="24"/>
        </w:rPr>
        <w:t>request</w:t>
      </w:r>
      <w:proofErr w:type="gramEnd"/>
    </w:p>
    <w:p w14:paraId="3B8D9AE2" w14:textId="77777777" w:rsidR="00EF7A79" w:rsidRPr="000B11A9" w:rsidRDefault="00F25347" w:rsidP="000B11A9">
      <w:pPr>
        <w:numPr>
          <w:ilvl w:val="0"/>
          <w:numId w:val="18"/>
        </w:numPr>
        <w:spacing w:before="0" w:after="0"/>
        <w:ind w:hanging="294"/>
        <w:rPr>
          <w:rFonts w:asciiTheme="majorHAnsi" w:hAnsiTheme="majorHAnsi"/>
          <w:sz w:val="24"/>
          <w:szCs w:val="24"/>
        </w:rPr>
      </w:pPr>
      <w:r w:rsidRPr="000B11A9">
        <w:rPr>
          <w:rFonts w:asciiTheme="majorHAnsi" w:hAnsiTheme="majorHAnsi"/>
          <w:sz w:val="24"/>
          <w:szCs w:val="24"/>
        </w:rPr>
        <w:t xml:space="preserve">Will provide the information free of </w:t>
      </w:r>
      <w:proofErr w:type="gramStart"/>
      <w:r w:rsidRPr="000B11A9">
        <w:rPr>
          <w:rFonts w:asciiTheme="majorHAnsi" w:hAnsiTheme="majorHAnsi"/>
          <w:sz w:val="24"/>
          <w:szCs w:val="24"/>
        </w:rPr>
        <w:t>charge</w:t>
      </w:r>
      <w:proofErr w:type="gramEnd"/>
    </w:p>
    <w:p w14:paraId="427B958F" w14:textId="77777777" w:rsidR="00EF7A79" w:rsidRPr="000B11A9" w:rsidRDefault="00F25347" w:rsidP="000B11A9">
      <w:pPr>
        <w:numPr>
          <w:ilvl w:val="0"/>
          <w:numId w:val="18"/>
        </w:numPr>
        <w:spacing w:before="0" w:after="0"/>
        <w:ind w:hanging="294"/>
        <w:rPr>
          <w:rFonts w:asciiTheme="majorHAnsi" w:hAnsiTheme="majorHAnsi"/>
          <w:sz w:val="24"/>
          <w:szCs w:val="24"/>
        </w:rPr>
      </w:pPr>
      <w:r w:rsidRPr="000B11A9">
        <w:rPr>
          <w:rFonts w:asciiTheme="majorHAnsi" w:hAnsiTheme="majorHAnsi"/>
          <w:sz w:val="24"/>
          <w:szCs w:val="24"/>
        </w:rPr>
        <w:t xml:space="preserve">May tell the individual we will comply within 3 months of receipt of the request, where a request is complex or numerous. We will inform the individual of this within 1 month, and explain why the extension is </w:t>
      </w:r>
      <w:proofErr w:type="gramStart"/>
      <w:r w:rsidRPr="000B11A9">
        <w:rPr>
          <w:rFonts w:asciiTheme="majorHAnsi" w:hAnsiTheme="majorHAnsi"/>
          <w:sz w:val="24"/>
          <w:szCs w:val="24"/>
        </w:rPr>
        <w:t>necessary</w:t>
      </w:r>
      <w:proofErr w:type="gramEnd"/>
    </w:p>
    <w:p w14:paraId="1A257767" w14:textId="77777777"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We will not disclose information if it:</w:t>
      </w:r>
    </w:p>
    <w:p w14:paraId="262A30FD" w14:textId="77777777" w:rsidR="00047F36" w:rsidRDefault="00F25347" w:rsidP="00360DA3">
      <w:pPr>
        <w:numPr>
          <w:ilvl w:val="0"/>
          <w:numId w:val="13"/>
        </w:numPr>
        <w:spacing w:before="0" w:after="0"/>
        <w:ind w:hanging="294"/>
        <w:rPr>
          <w:rFonts w:asciiTheme="majorHAnsi" w:hAnsiTheme="majorHAnsi"/>
          <w:sz w:val="24"/>
          <w:szCs w:val="24"/>
        </w:rPr>
      </w:pPr>
      <w:r w:rsidRPr="000B11A9">
        <w:rPr>
          <w:rFonts w:asciiTheme="majorHAnsi" w:hAnsiTheme="majorHAnsi"/>
          <w:sz w:val="24"/>
          <w:szCs w:val="24"/>
        </w:rPr>
        <w:t>Might cause serious harm to the physical or mental health of an</w:t>
      </w:r>
      <w:r w:rsidR="00360DA3">
        <w:rPr>
          <w:rFonts w:asciiTheme="majorHAnsi" w:hAnsiTheme="majorHAnsi"/>
          <w:sz w:val="24"/>
          <w:szCs w:val="24"/>
        </w:rPr>
        <w:t xml:space="preserve"> </w:t>
      </w:r>
      <w:proofErr w:type="gramStart"/>
      <w:r w:rsidRPr="000B11A9">
        <w:rPr>
          <w:rFonts w:asciiTheme="majorHAnsi" w:hAnsiTheme="majorHAnsi"/>
          <w:sz w:val="24"/>
          <w:szCs w:val="24"/>
        </w:rPr>
        <w:t>individual</w:t>
      </w:r>
      <w:proofErr w:type="gramEnd"/>
    </w:p>
    <w:p w14:paraId="47CF6EFF" w14:textId="77777777" w:rsidR="00047F36" w:rsidRDefault="00047F36" w:rsidP="00047F36">
      <w:pPr>
        <w:spacing w:before="0" w:after="0"/>
        <w:ind w:left="720"/>
        <w:rPr>
          <w:rFonts w:asciiTheme="majorHAnsi" w:hAnsiTheme="majorHAnsi"/>
          <w:sz w:val="24"/>
          <w:szCs w:val="24"/>
        </w:rPr>
      </w:pPr>
    </w:p>
    <w:p w14:paraId="342346EB" w14:textId="4A7363FB" w:rsidR="00EF7A79" w:rsidRPr="00047F36" w:rsidRDefault="00F25347" w:rsidP="00047F36">
      <w:pPr>
        <w:spacing w:before="0" w:after="0"/>
        <w:ind w:left="426"/>
        <w:rPr>
          <w:rFonts w:asciiTheme="majorHAnsi" w:hAnsiTheme="majorHAnsi"/>
          <w:sz w:val="24"/>
          <w:szCs w:val="24"/>
        </w:rPr>
      </w:pPr>
      <w:r w:rsidRPr="00047F36">
        <w:rPr>
          <w:rFonts w:asciiTheme="majorHAnsi" w:hAnsiTheme="majorHAnsi"/>
          <w:sz w:val="24"/>
          <w:szCs w:val="24"/>
        </w:rPr>
        <w:t xml:space="preserve">If the request is unfounded or excessive, we may refuse to act on it, or charge a reasonable fee which </w:t>
      </w:r>
      <w:proofErr w:type="gramStart"/>
      <w:r w:rsidRPr="00047F36">
        <w:rPr>
          <w:rFonts w:asciiTheme="majorHAnsi" w:hAnsiTheme="majorHAnsi"/>
          <w:sz w:val="24"/>
          <w:szCs w:val="24"/>
        </w:rPr>
        <w:t>takes into account</w:t>
      </w:r>
      <w:proofErr w:type="gramEnd"/>
      <w:r w:rsidRPr="00047F36">
        <w:rPr>
          <w:rFonts w:asciiTheme="majorHAnsi" w:hAnsiTheme="majorHAnsi"/>
          <w:sz w:val="24"/>
          <w:szCs w:val="24"/>
        </w:rPr>
        <w:t xml:space="preserve"> administrative costs.</w:t>
      </w:r>
    </w:p>
    <w:p w14:paraId="486481D5" w14:textId="4ABC9E02"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A request will be deemed to be unfounded or excessive if it is repetitive</w:t>
      </w:r>
      <w:r w:rsidR="00047F36">
        <w:rPr>
          <w:rFonts w:asciiTheme="majorHAnsi" w:hAnsiTheme="majorHAnsi"/>
          <w:sz w:val="24"/>
          <w:szCs w:val="24"/>
        </w:rPr>
        <w:t xml:space="preserve"> </w:t>
      </w:r>
      <w:r w:rsidRPr="000B11A9">
        <w:rPr>
          <w:rFonts w:asciiTheme="majorHAnsi" w:hAnsiTheme="majorHAnsi"/>
          <w:sz w:val="24"/>
          <w:szCs w:val="24"/>
        </w:rPr>
        <w:t xml:space="preserve">or asks for further copies of the same information. </w:t>
      </w:r>
    </w:p>
    <w:p w14:paraId="52D5B343" w14:textId="77777777"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When we refuse a request, we will tell the individual why, and tell them they have the right to complain to the ICO.</w:t>
      </w:r>
    </w:p>
    <w:p w14:paraId="6FE36501" w14:textId="77777777" w:rsidR="00670D14" w:rsidRPr="000B11A9" w:rsidRDefault="00670D14" w:rsidP="00817E92">
      <w:pPr>
        <w:spacing w:before="0" w:after="0"/>
        <w:rPr>
          <w:rFonts w:asciiTheme="majorHAnsi" w:hAnsiTheme="majorHAnsi"/>
          <w:sz w:val="24"/>
          <w:szCs w:val="24"/>
        </w:rPr>
      </w:pPr>
    </w:p>
    <w:p w14:paraId="6B4B02A1" w14:textId="3F0EDC32" w:rsidR="00EF7A79" w:rsidRPr="000B11A9" w:rsidRDefault="00846221" w:rsidP="000B11A9">
      <w:pPr>
        <w:spacing w:before="0" w:after="0"/>
        <w:ind w:left="426"/>
        <w:rPr>
          <w:rFonts w:asciiTheme="majorHAnsi" w:hAnsiTheme="majorHAnsi"/>
          <w:sz w:val="24"/>
          <w:szCs w:val="24"/>
        </w:rPr>
      </w:pPr>
      <w:r>
        <w:rPr>
          <w:rFonts w:asciiTheme="majorHAnsi" w:hAnsiTheme="majorHAnsi"/>
          <w:b/>
          <w:sz w:val="24"/>
          <w:szCs w:val="24"/>
        </w:rPr>
        <w:t>8</w:t>
      </w:r>
      <w:r w:rsidR="00F25347" w:rsidRPr="000B11A9">
        <w:rPr>
          <w:rFonts w:asciiTheme="majorHAnsi" w:hAnsiTheme="majorHAnsi"/>
          <w:b/>
          <w:sz w:val="24"/>
          <w:szCs w:val="24"/>
        </w:rPr>
        <w:t>.</w:t>
      </w:r>
      <w:r w:rsidR="00817E92" w:rsidRPr="000B11A9">
        <w:rPr>
          <w:rFonts w:asciiTheme="majorHAnsi" w:hAnsiTheme="majorHAnsi"/>
          <w:b/>
          <w:sz w:val="24"/>
          <w:szCs w:val="24"/>
        </w:rPr>
        <w:t>3</w:t>
      </w:r>
      <w:r w:rsidR="00F25347" w:rsidRPr="000B11A9">
        <w:rPr>
          <w:rFonts w:asciiTheme="majorHAnsi" w:hAnsiTheme="majorHAnsi"/>
          <w:b/>
          <w:sz w:val="24"/>
          <w:szCs w:val="24"/>
        </w:rPr>
        <w:t xml:space="preserve"> Other data protection rights of the individual</w:t>
      </w:r>
    </w:p>
    <w:p w14:paraId="37B0CCE8" w14:textId="073DD044" w:rsidR="00EF7A79" w:rsidRPr="000B11A9" w:rsidRDefault="00F25347" w:rsidP="000B11A9">
      <w:pPr>
        <w:spacing w:before="0" w:after="0"/>
        <w:ind w:left="426"/>
        <w:rPr>
          <w:rFonts w:asciiTheme="majorHAnsi" w:hAnsiTheme="majorHAnsi"/>
          <w:sz w:val="24"/>
          <w:szCs w:val="24"/>
        </w:rPr>
      </w:pPr>
      <w:r w:rsidRPr="000B11A9">
        <w:rPr>
          <w:rFonts w:asciiTheme="majorHAnsi" w:hAnsiTheme="majorHAnsi"/>
          <w:sz w:val="24"/>
          <w:szCs w:val="24"/>
        </w:rPr>
        <w:t xml:space="preserve">In addition to the right to make a subject access request (see above), and to receive information </w:t>
      </w:r>
      <w:r w:rsidR="00953914">
        <w:rPr>
          <w:rFonts w:asciiTheme="majorHAnsi" w:hAnsiTheme="majorHAnsi"/>
          <w:sz w:val="24"/>
          <w:szCs w:val="24"/>
        </w:rPr>
        <w:t>a</w:t>
      </w:r>
      <w:r w:rsidRPr="000B11A9">
        <w:rPr>
          <w:rFonts w:asciiTheme="majorHAnsi" w:hAnsiTheme="majorHAnsi"/>
          <w:sz w:val="24"/>
          <w:szCs w:val="24"/>
        </w:rPr>
        <w:t xml:space="preserve">bout how we use and process </w:t>
      </w:r>
      <w:r w:rsidR="00953914">
        <w:rPr>
          <w:rFonts w:asciiTheme="majorHAnsi" w:hAnsiTheme="majorHAnsi"/>
          <w:sz w:val="24"/>
          <w:szCs w:val="24"/>
        </w:rPr>
        <w:t>their data</w:t>
      </w:r>
      <w:r w:rsidRPr="000B11A9">
        <w:rPr>
          <w:rFonts w:asciiTheme="majorHAnsi" w:hAnsiTheme="majorHAnsi"/>
          <w:sz w:val="24"/>
          <w:szCs w:val="24"/>
        </w:rPr>
        <w:t>, individuals also have the right to:</w:t>
      </w:r>
    </w:p>
    <w:p w14:paraId="14B1A1D9"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Withdraw their consent to processing at any </w:t>
      </w:r>
      <w:proofErr w:type="gramStart"/>
      <w:r w:rsidRPr="000B11A9">
        <w:rPr>
          <w:rFonts w:asciiTheme="majorHAnsi" w:hAnsiTheme="majorHAnsi"/>
          <w:sz w:val="24"/>
          <w:szCs w:val="24"/>
        </w:rPr>
        <w:t>time</w:t>
      </w:r>
      <w:proofErr w:type="gramEnd"/>
    </w:p>
    <w:p w14:paraId="7D9AB2D5"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Ask us to rectify, erase or restrict processing of their personal data, or object to the processing of it (in certain circumstances)</w:t>
      </w:r>
    </w:p>
    <w:p w14:paraId="32CB8DA4"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Prevent use of their personal data for direct </w:t>
      </w:r>
      <w:proofErr w:type="gramStart"/>
      <w:r w:rsidRPr="000B11A9">
        <w:rPr>
          <w:rFonts w:asciiTheme="majorHAnsi" w:hAnsiTheme="majorHAnsi"/>
          <w:sz w:val="24"/>
          <w:szCs w:val="24"/>
        </w:rPr>
        <w:t>marketing</w:t>
      </w:r>
      <w:proofErr w:type="gramEnd"/>
    </w:p>
    <w:p w14:paraId="46059496"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Challenge processing which has been justified on the basis of public </w:t>
      </w:r>
      <w:proofErr w:type="gramStart"/>
      <w:r w:rsidRPr="000B11A9">
        <w:rPr>
          <w:rFonts w:asciiTheme="majorHAnsi" w:hAnsiTheme="majorHAnsi"/>
          <w:sz w:val="24"/>
          <w:szCs w:val="24"/>
        </w:rPr>
        <w:t>interest</w:t>
      </w:r>
      <w:proofErr w:type="gramEnd"/>
    </w:p>
    <w:p w14:paraId="5F220752"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Request a copy of agreements under which their personal data is transferred outside of the European Economic Area</w:t>
      </w:r>
    </w:p>
    <w:p w14:paraId="377FC3E9"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Object to decisions based solely on automated decision making or profiling (decisions taken with no human involvement, that might negatively affect them)</w:t>
      </w:r>
    </w:p>
    <w:p w14:paraId="3B8B836F"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Prevent processing that is likely to cause damage or </w:t>
      </w:r>
      <w:proofErr w:type="gramStart"/>
      <w:r w:rsidRPr="000B11A9">
        <w:rPr>
          <w:rFonts w:asciiTheme="majorHAnsi" w:hAnsiTheme="majorHAnsi"/>
          <w:sz w:val="24"/>
          <w:szCs w:val="24"/>
        </w:rPr>
        <w:t>distress</w:t>
      </w:r>
      <w:proofErr w:type="gramEnd"/>
    </w:p>
    <w:p w14:paraId="723DFF3B"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Be notified of a data breach in certain </w:t>
      </w:r>
      <w:proofErr w:type="gramStart"/>
      <w:r w:rsidRPr="000B11A9">
        <w:rPr>
          <w:rFonts w:asciiTheme="majorHAnsi" w:hAnsiTheme="majorHAnsi"/>
          <w:sz w:val="24"/>
          <w:szCs w:val="24"/>
        </w:rPr>
        <w:t>circumstances</w:t>
      </w:r>
      <w:proofErr w:type="gramEnd"/>
    </w:p>
    <w:p w14:paraId="4F756654"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Make a complaint to the </w:t>
      </w:r>
      <w:proofErr w:type="gramStart"/>
      <w:r w:rsidRPr="000B11A9">
        <w:rPr>
          <w:rFonts w:asciiTheme="majorHAnsi" w:hAnsiTheme="majorHAnsi"/>
          <w:sz w:val="24"/>
          <w:szCs w:val="24"/>
        </w:rPr>
        <w:t>ICO</w:t>
      </w:r>
      <w:proofErr w:type="gramEnd"/>
    </w:p>
    <w:p w14:paraId="65E393EF" w14:textId="77777777" w:rsidR="00EF7A79" w:rsidRPr="000B11A9" w:rsidRDefault="00F25347" w:rsidP="000B11A9">
      <w:pPr>
        <w:numPr>
          <w:ilvl w:val="0"/>
          <w:numId w:val="12"/>
        </w:numPr>
        <w:spacing w:before="0" w:after="0"/>
        <w:ind w:hanging="294"/>
        <w:rPr>
          <w:rFonts w:asciiTheme="majorHAnsi" w:hAnsiTheme="majorHAnsi"/>
          <w:sz w:val="24"/>
          <w:szCs w:val="24"/>
        </w:rPr>
      </w:pPr>
      <w:r w:rsidRPr="000B11A9">
        <w:rPr>
          <w:rFonts w:asciiTheme="majorHAnsi" w:hAnsiTheme="majorHAnsi"/>
          <w:sz w:val="24"/>
          <w:szCs w:val="24"/>
        </w:rPr>
        <w:t xml:space="preserve">Ask for their personal data to be transferred to a third party in a structured, commonly </w:t>
      </w:r>
      <w:proofErr w:type="gramStart"/>
      <w:r w:rsidRPr="000B11A9">
        <w:rPr>
          <w:rFonts w:asciiTheme="majorHAnsi" w:hAnsiTheme="majorHAnsi"/>
          <w:sz w:val="24"/>
          <w:szCs w:val="24"/>
        </w:rPr>
        <w:t>used</w:t>
      </w:r>
      <w:proofErr w:type="gramEnd"/>
      <w:r w:rsidRPr="000B11A9">
        <w:rPr>
          <w:rFonts w:asciiTheme="majorHAnsi" w:hAnsiTheme="majorHAnsi"/>
          <w:sz w:val="24"/>
          <w:szCs w:val="24"/>
        </w:rPr>
        <w:t xml:space="preserve"> and machine-readable format (in certain circumstances)</w:t>
      </w:r>
    </w:p>
    <w:p w14:paraId="5182BA64" w14:textId="77777777" w:rsidR="000B11A9" w:rsidRPr="000B11A9" w:rsidRDefault="000B11A9" w:rsidP="000B11A9">
      <w:pPr>
        <w:spacing w:before="0" w:after="0"/>
        <w:ind w:left="426"/>
        <w:rPr>
          <w:rFonts w:asciiTheme="majorHAnsi" w:hAnsiTheme="majorHAnsi"/>
          <w:sz w:val="24"/>
          <w:szCs w:val="24"/>
        </w:rPr>
      </w:pPr>
      <w:bookmarkStart w:id="15" w:name="_26in1rg" w:colFirst="0" w:colLast="0"/>
      <w:bookmarkEnd w:id="15"/>
    </w:p>
    <w:p w14:paraId="15F735BB" w14:textId="78F3EA0A" w:rsidR="00EF7A79" w:rsidRPr="000B11A9" w:rsidRDefault="00846221" w:rsidP="00817E92">
      <w:pPr>
        <w:pStyle w:val="Heading1"/>
        <w:spacing w:before="0" w:after="0"/>
        <w:rPr>
          <w:rFonts w:asciiTheme="majorHAnsi" w:hAnsiTheme="majorHAnsi"/>
          <w:sz w:val="24"/>
          <w:szCs w:val="24"/>
        </w:rPr>
      </w:pPr>
      <w:bookmarkStart w:id="16" w:name="_as3thzpvhugq"/>
      <w:bookmarkStart w:id="17" w:name="_y93fao5545tg"/>
      <w:bookmarkStart w:id="18" w:name="_9mol4eabwb6q"/>
      <w:bookmarkEnd w:id="16"/>
      <w:bookmarkEnd w:id="17"/>
      <w:bookmarkEnd w:id="18"/>
      <w:r>
        <w:rPr>
          <w:rFonts w:asciiTheme="majorHAnsi" w:hAnsiTheme="majorHAnsi"/>
          <w:sz w:val="24"/>
          <w:szCs w:val="24"/>
        </w:rPr>
        <w:t>9</w:t>
      </w:r>
      <w:r w:rsidR="00F25347" w:rsidRPr="000B11A9">
        <w:rPr>
          <w:rFonts w:asciiTheme="majorHAnsi" w:hAnsiTheme="majorHAnsi"/>
          <w:sz w:val="24"/>
          <w:szCs w:val="24"/>
        </w:rPr>
        <w:t>. Data security and storage of records</w:t>
      </w:r>
    </w:p>
    <w:p w14:paraId="47D506D9" w14:textId="5F19C178"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We will protect personal data and keep it safe from </w:t>
      </w:r>
      <w:r w:rsidR="007E2C7E" w:rsidRPr="000B11A9">
        <w:rPr>
          <w:rFonts w:asciiTheme="majorHAnsi" w:hAnsiTheme="majorHAnsi"/>
          <w:sz w:val="24"/>
          <w:szCs w:val="24"/>
        </w:rPr>
        <w:t>unauthorized</w:t>
      </w:r>
      <w:r w:rsidRPr="000B11A9">
        <w:rPr>
          <w:rFonts w:asciiTheme="majorHAnsi" w:hAnsiTheme="majorHAnsi"/>
          <w:sz w:val="24"/>
          <w:szCs w:val="24"/>
        </w:rPr>
        <w:t xml:space="preserve"> or unlawful access, alteration, </w:t>
      </w:r>
      <w:proofErr w:type="gramStart"/>
      <w:r w:rsidRPr="000B11A9">
        <w:rPr>
          <w:rFonts w:asciiTheme="majorHAnsi" w:hAnsiTheme="majorHAnsi"/>
          <w:sz w:val="24"/>
          <w:szCs w:val="24"/>
        </w:rPr>
        <w:t>processing</w:t>
      </w:r>
      <w:proofErr w:type="gramEnd"/>
      <w:r w:rsidRPr="000B11A9">
        <w:rPr>
          <w:rFonts w:asciiTheme="majorHAnsi" w:hAnsiTheme="majorHAnsi"/>
          <w:sz w:val="24"/>
          <w:szCs w:val="24"/>
        </w:rPr>
        <w:t xml:space="preserve"> or disclosure, and against accidental or unlawful loss, destruction or damage.</w:t>
      </w:r>
    </w:p>
    <w:p w14:paraId="52748A59"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In particular:</w:t>
      </w:r>
    </w:p>
    <w:p w14:paraId="5BEC582A" w14:textId="77777777" w:rsidR="00EF7A79" w:rsidRPr="000B11A9" w:rsidRDefault="00F25347" w:rsidP="00817E92">
      <w:pPr>
        <w:numPr>
          <w:ilvl w:val="0"/>
          <w:numId w:val="20"/>
        </w:numPr>
        <w:spacing w:before="0" w:after="0"/>
        <w:rPr>
          <w:rFonts w:asciiTheme="majorHAnsi" w:hAnsiTheme="majorHAnsi"/>
          <w:sz w:val="24"/>
          <w:szCs w:val="24"/>
        </w:rPr>
      </w:pPr>
      <w:r w:rsidRPr="000B11A9">
        <w:rPr>
          <w:rFonts w:asciiTheme="majorHAnsi" w:hAnsiTheme="majorHAnsi"/>
          <w:sz w:val="24"/>
          <w:szCs w:val="24"/>
        </w:rPr>
        <w:t xml:space="preserve">Paper-based records and portable electronic devices, such as laptops and hard drives that contain personal data are kept under lock and key when not in </w:t>
      </w:r>
      <w:proofErr w:type="gramStart"/>
      <w:r w:rsidRPr="000B11A9">
        <w:rPr>
          <w:rFonts w:asciiTheme="majorHAnsi" w:hAnsiTheme="majorHAnsi"/>
          <w:sz w:val="24"/>
          <w:szCs w:val="24"/>
        </w:rPr>
        <w:t>use</w:t>
      </w:r>
      <w:proofErr w:type="gramEnd"/>
    </w:p>
    <w:p w14:paraId="14FF2950" w14:textId="7CC1C82C" w:rsidR="00EF7A79" w:rsidRPr="000B11A9" w:rsidRDefault="00F25347" w:rsidP="00817E92">
      <w:pPr>
        <w:numPr>
          <w:ilvl w:val="0"/>
          <w:numId w:val="20"/>
        </w:numPr>
        <w:spacing w:before="0" w:after="0"/>
        <w:rPr>
          <w:rFonts w:asciiTheme="majorHAnsi" w:hAnsiTheme="majorHAnsi"/>
          <w:sz w:val="24"/>
          <w:szCs w:val="24"/>
        </w:rPr>
      </w:pPr>
      <w:r w:rsidRPr="000B11A9">
        <w:rPr>
          <w:rFonts w:asciiTheme="majorHAnsi" w:hAnsiTheme="majorHAnsi"/>
          <w:sz w:val="24"/>
          <w:szCs w:val="24"/>
        </w:rPr>
        <w:lastRenderedPageBreak/>
        <w:t xml:space="preserve">Papers containing confidential personal data </w:t>
      </w:r>
      <w:r w:rsidR="00067E49">
        <w:rPr>
          <w:rFonts w:asciiTheme="majorHAnsi" w:hAnsiTheme="majorHAnsi"/>
          <w:sz w:val="24"/>
          <w:szCs w:val="24"/>
        </w:rPr>
        <w:t xml:space="preserve">will </w:t>
      </w:r>
      <w:r w:rsidRPr="000B11A9">
        <w:rPr>
          <w:rFonts w:asciiTheme="majorHAnsi" w:hAnsiTheme="majorHAnsi"/>
          <w:sz w:val="24"/>
          <w:szCs w:val="24"/>
        </w:rPr>
        <w:t xml:space="preserve">not be left </w:t>
      </w:r>
      <w:r w:rsidR="00067E49">
        <w:rPr>
          <w:rFonts w:asciiTheme="majorHAnsi" w:hAnsiTheme="majorHAnsi"/>
          <w:sz w:val="24"/>
          <w:szCs w:val="24"/>
        </w:rPr>
        <w:t xml:space="preserve">visible or used in </w:t>
      </w:r>
      <w:r w:rsidRPr="000B11A9">
        <w:rPr>
          <w:rFonts w:asciiTheme="majorHAnsi" w:hAnsiTheme="majorHAnsi"/>
          <w:sz w:val="24"/>
          <w:szCs w:val="24"/>
        </w:rPr>
        <w:t>notice</w:t>
      </w:r>
      <w:r w:rsidR="00067E49">
        <w:rPr>
          <w:rFonts w:asciiTheme="majorHAnsi" w:hAnsiTheme="majorHAnsi"/>
          <w:sz w:val="24"/>
          <w:szCs w:val="24"/>
        </w:rPr>
        <w:t xml:space="preserve"> b</w:t>
      </w:r>
      <w:r w:rsidRPr="000B11A9">
        <w:rPr>
          <w:rFonts w:asciiTheme="majorHAnsi" w:hAnsiTheme="majorHAnsi"/>
          <w:sz w:val="24"/>
          <w:szCs w:val="24"/>
        </w:rPr>
        <w:t xml:space="preserve">oards, or left anywhere else where there is general </w:t>
      </w:r>
      <w:proofErr w:type="gramStart"/>
      <w:r w:rsidRPr="000B11A9">
        <w:rPr>
          <w:rFonts w:asciiTheme="majorHAnsi" w:hAnsiTheme="majorHAnsi"/>
          <w:sz w:val="24"/>
          <w:szCs w:val="24"/>
        </w:rPr>
        <w:t>access</w:t>
      </w:r>
      <w:proofErr w:type="gramEnd"/>
    </w:p>
    <w:p w14:paraId="141A46AF" w14:textId="5AD9EA90" w:rsidR="00EF7A79" w:rsidRPr="000B11A9" w:rsidRDefault="00817E92" w:rsidP="00817E92">
      <w:pPr>
        <w:numPr>
          <w:ilvl w:val="0"/>
          <w:numId w:val="20"/>
        </w:numPr>
        <w:spacing w:before="0" w:after="0"/>
        <w:rPr>
          <w:rFonts w:asciiTheme="majorHAnsi" w:hAnsiTheme="majorHAnsi"/>
          <w:sz w:val="24"/>
          <w:szCs w:val="24"/>
        </w:rPr>
      </w:pPr>
      <w:r w:rsidRPr="000B11A9">
        <w:rPr>
          <w:rFonts w:asciiTheme="majorHAnsi" w:hAnsiTheme="majorHAnsi"/>
          <w:sz w:val="24"/>
          <w:szCs w:val="24"/>
        </w:rPr>
        <w:t>Secure p</w:t>
      </w:r>
      <w:r w:rsidR="00F25347" w:rsidRPr="000B11A9">
        <w:rPr>
          <w:rFonts w:asciiTheme="majorHAnsi" w:hAnsiTheme="majorHAnsi"/>
          <w:sz w:val="24"/>
          <w:szCs w:val="24"/>
        </w:rPr>
        <w:t xml:space="preserve">asswords </w:t>
      </w:r>
      <w:r w:rsidRPr="000B11A9">
        <w:rPr>
          <w:rFonts w:asciiTheme="majorHAnsi" w:hAnsiTheme="majorHAnsi"/>
          <w:sz w:val="24"/>
          <w:szCs w:val="24"/>
        </w:rPr>
        <w:t>a</w:t>
      </w:r>
      <w:r w:rsidR="00F25347" w:rsidRPr="000B11A9">
        <w:rPr>
          <w:rFonts w:asciiTheme="majorHAnsi" w:hAnsiTheme="majorHAnsi"/>
          <w:sz w:val="24"/>
          <w:szCs w:val="24"/>
        </w:rPr>
        <w:t xml:space="preserve">re used to access computers, </w:t>
      </w:r>
      <w:proofErr w:type="gramStart"/>
      <w:r w:rsidR="00F25347" w:rsidRPr="000B11A9">
        <w:rPr>
          <w:rFonts w:asciiTheme="majorHAnsi" w:hAnsiTheme="majorHAnsi"/>
          <w:sz w:val="24"/>
          <w:szCs w:val="24"/>
        </w:rPr>
        <w:t>laptops</w:t>
      </w:r>
      <w:proofErr w:type="gramEnd"/>
      <w:r w:rsidR="00F25347" w:rsidRPr="000B11A9">
        <w:rPr>
          <w:rFonts w:asciiTheme="majorHAnsi" w:hAnsiTheme="majorHAnsi"/>
          <w:sz w:val="24"/>
          <w:szCs w:val="24"/>
        </w:rPr>
        <w:t xml:space="preserve"> and other electronic devices. </w:t>
      </w:r>
      <w:r w:rsidRPr="000B11A9">
        <w:rPr>
          <w:rFonts w:asciiTheme="majorHAnsi" w:hAnsiTheme="majorHAnsi"/>
          <w:sz w:val="24"/>
          <w:szCs w:val="24"/>
        </w:rPr>
        <w:t>Employees</w:t>
      </w:r>
      <w:r w:rsidR="00F25347" w:rsidRPr="000B11A9">
        <w:rPr>
          <w:rFonts w:asciiTheme="majorHAnsi" w:hAnsiTheme="majorHAnsi"/>
          <w:sz w:val="24"/>
          <w:szCs w:val="24"/>
        </w:rPr>
        <w:t xml:space="preserve"> </w:t>
      </w:r>
      <w:r w:rsidR="00670D14" w:rsidRPr="000B11A9">
        <w:rPr>
          <w:rFonts w:asciiTheme="majorHAnsi" w:hAnsiTheme="majorHAnsi"/>
          <w:sz w:val="24"/>
          <w:szCs w:val="24"/>
        </w:rPr>
        <w:t xml:space="preserve">and </w:t>
      </w:r>
      <w:r w:rsidR="007E2C7E" w:rsidRPr="000B11A9">
        <w:rPr>
          <w:rFonts w:asciiTheme="majorHAnsi" w:hAnsiTheme="majorHAnsi"/>
          <w:sz w:val="24"/>
          <w:szCs w:val="24"/>
        </w:rPr>
        <w:t>Councilors</w:t>
      </w:r>
      <w:r w:rsidR="00670D14" w:rsidRPr="000B11A9">
        <w:rPr>
          <w:rFonts w:asciiTheme="majorHAnsi" w:hAnsiTheme="majorHAnsi"/>
          <w:sz w:val="24"/>
          <w:szCs w:val="24"/>
        </w:rPr>
        <w:t xml:space="preserve"> </w:t>
      </w:r>
      <w:r w:rsidR="00F25347" w:rsidRPr="000B11A9">
        <w:rPr>
          <w:rFonts w:asciiTheme="majorHAnsi" w:hAnsiTheme="majorHAnsi"/>
          <w:sz w:val="24"/>
          <w:szCs w:val="24"/>
        </w:rPr>
        <w:t xml:space="preserve">are reminded to change their passwords at regular </w:t>
      </w:r>
      <w:proofErr w:type="gramStart"/>
      <w:r w:rsidR="00F25347" w:rsidRPr="000B11A9">
        <w:rPr>
          <w:rFonts w:asciiTheme="majorHAnsi" w:hAnsiTheme="majorHAnsi"/>
          <w:sz w:val="24"/>
          <w:szCs w:val="24"/>
        </w:rPr>
        <w:t>intervals</w:t>
      </w:r>
      <w:proofErr w:type="gramEnd"/>
    </w:p>
    <w:p w14:paraId="4F166624" w14:textId="2CFB9C11" w:rsidR="00EF7A79" w:rsidRPr="000B11A9" w:rsidRDefault="00C05988" w:rsidP="00817E92">
      <w:pPr>
        <w:numPr>
          <w:ilvl w:val="0"/>
          <w:numId w:val="20"/>
        </w:numPr>
        <w:spacing w:before="0" w:after="0"/>
        <w:rPr>
          <w:rFonts w:asciiTheme="majorHAnsi" w:hAnsiTheme="majorHAnsi"/>
          <w:sz w:val="24"/>
          <w:szCs w:val="24"/>
        </w:rPr>
      </w:pPr>
      <w:r>
        <w:rPr>
          <w:rFonts w:asciiTheme="majorHAnsi" w:hAnsiTheme="majorHAnsi"/>
          <w:sz w:val="24"/>
          <w:szCs w:val="24"/>
        </w:rPr>
        <w:t xml:space="preserve">Protection </w:t>
      </w:r>
      <w:r w:rsidR="00F25347" w:rsidRPr="000B11A9">
        <w:rPr>
          <w:rFonts w:asciiTheme="majorHAnsi" w:hAnsiTheme="majorHAnsi"/>
          <w:sz w:val="24"/>
          <w:szCs w:val="24"/>
        </w:rPr>
        <w:t xml:space="preserve">software is used </w:t>
      </w:r>
      <w:r>
        <w:rPr>
          <w:rFonts w:asciiTheme="majorHAnsi" w:hAnsiTheme="majorHAnsi"/>
          <w:sz w:val="24"/>
          <w:szCs w:val="24"/>
        </w:rPr>
        <w:t>on al</w:t>
      </w:r>
      <w:r w:rsidR="00393FB6">
        <w:rPr>
          <w:rFonts w:asciiTheme="majorHAnsi" w:hAnsiTheme="majorHAnsi"/>
          <w:sz w:val="24"/>
          <w:szCs w:val="24"/>
        </w:rPr>
        <w:t>l</w:t>
      </w:r>
      <w:r>
        <w:rPr>
          <w:rFonts w:asciiTheme="majorHAnsi" w:hAnsiTheme="majorHAnsi"/>
          <w:sz w:val="24"/>
          <w:szCs w:val="24"/>
        </w:rPr>
        <w:t xml:space="preserve"> office devices</w:t>
      </w:r>
      <w:r w:rsidR="00F25347" w:rsidRPr="000B11A9">
        <w:rPr>
          <w:rFonts w:asciiTheme="majorHAnsi" w:hAnsiTheme="majorHAnsi"/>
          <w:sz w:val="24"/>
          <w:szCs w:val="24"/>
        </w:rPr>
        <w:t xml:space="preserve"> and removable media, such as laptops and USB devices. </w:t>
      </w:r>
    </w:p>
    <w:p w14:paraId="6002DAE6" w14:textId="69C13022" w:rsidR="00EF7A79" w:rsidRDefault="00F25347" w:rsidP="00817E92">
      <w:pPr>
        <w:numPr>
          <w:ilvl w:val="0"/>
          <w:numId w:val="20"/>
        </w:numPr>
        <w:spacing w:before="0" w:after="0"/>
        <w:rPr>
          <w:rFonts w:asciiTheme="majorHAnsi" w:hAnsiTheme="majorHAnsi"/>
          <w:sz w:val="24"/>
          <w:szCs w:val="24"/>
        </w:rPr>
      </w:pPr>
      <w:bookmarkStart w:id="19" w:name="_3j2qqm3" w:colFirst="0" w:colLast="0"/>
      <w:bookmarkStart w:id="20" w:name="_1y810tw" w:colFirst="0" w:colLast="0"/>
      <w:bookmarkEnd w:id="19"/>
      <w:bookmarkEnd w:id="20"/>
      <w:r w:rsidRPr="000B11A9">
        <w:rPr>
          <w:rFonts w:asciiTheme="majorHAnsi" w:hAnsiTheme="majorHAnsi"/>
          <w:sz w:val="24"/>
          <w:szCs w:val="24"/>
        </w:rPr>
        <w:t xml:space="preserve">Where we need to share personal data with a third party, we carry out due diligence and take reasonable steps to ensure it is stored securely and adequately </w:t>
      </w:r>
      <w:proofErr w:type="gramStart"/>
      <w:r w:rsidRPr="000B11A9">
        <w:rPr>
          <w:rFonts w:asciiTheme="majorHAnsi" w:hAnsiTheme="majorHAnsi"/>
          <w:sz w:val="24"/>
          <w:szCs w:val="24"/>
        </w:rPr>
        <w:t>protected</w:t>
      </w:r>
      <w:proofErr w:type="gramEnd"/>
    </w:p>
    <w:p w14:paraId="33606EC8" w14:textId="77777777" w:rsidR="000B11A9" w:rsidRPr="000B11A9" w:rsidRDefault="000B11A9" w:rsidP="00393FB6">
      <w:pPr>
        <w:spacing w:before="0" w:after="0"/>
        <w:ind w:left="720"/>
        <w:rPr>
          <w:rFonts w:asciiTheme="majorHAnsi" w:hAnsiTheme="majorHAnsi"/>
          <w:sz w:val="24"/>
          <w:szCs w:val="24"/>
        </w:rPr>
      </w:pPr>
    </w:p>
    <w:p w14:paraId="689488DC" w14:textId="1B548DAE" w:rsidR="00EF7A79" w:rsidRPr="000B11A9" w:rsidRDefault="00846221" w:rsidP="00817E92">
      <w:pPr>
        <w:pStyle w:val="Heading1"/>
        <w:spacing w:before="0" w:after="0"/>
        <w:rPr>
          <w:rFonts w:asciiTheme="majorHAnsi" w:hAnsiTheme="majorHAnsi"/>
          <w:sz w:val="24"/>
          <w:szCs w:val="24"/>
        </w:rPr>
      </w:pPr>
      <w:bookmarkStart w:id="21" w:name="_5r0eifm7o9nw"/>
      <w:bookmarkEnd w:id="21"/>
      <w:r>
        <w:rPr>
          <w:rFonts w:asciiTheme="majorHAnsi" w:hAnsiTheme="majorHAnsi"/>
          <w:sz w:val="24"/>
          <w:szCs w:val="24"/>
        </w:rPr>
        <w:t>10</w:t>
      </w:r>
      <w:r w:rsidR="00F25347" w:rsidRPr="000B11A9">
        <w:rPr>
          <w:rFonts w:asciiTheme="majorHAnsi" w:hAnsiTheme="majorHAnsi"/>
          <w:sz w:val="24"/>
          <w:szCs w:val="24"/>
        </w:rPr>
        <w:t>. Disposal of records</w:t>
      </w:r>
    </w:p>
    <w:p w14:paraId="255361ED" w14:textId="77777777"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Personal data that is no longer needed will be disposed of securely. Personal data that has become inaccurate or out of date will also be disposed of securely, where we cannot or do not need to rectify or update it.</w:t>
      </w:r>
    </w:p>
    <w:p w14:paraId="0AE07A32" w14:textId="1586ADC0" w:rsidR="00EF7A79" w:rsidRDefault="00F25347" w:rsidP="00817E92">
      <w:pPr>
        <w:spacing w:before="0" w:after="0"/>
        <w:rPr>
          <w:rFonts w:asciiTheme="majorHAnsi" w:hAnsiTheme="majorHAnsi"/>
          <w:sz w:val="24"/>
          <w:szCs w:val="24"/>
          <w:highlight w:val="white"/>
        </w:rPr>
      </w:pPr>
      <w:bookmarkStart w:id="22" w:name="_4i7ojhp" w:colFirst="0" w:colLast="0"/>
      <w:bookmarkEnd w:id="22"/>
      <w:r w:rsidRPr="000B11A9">
        <w:rPr>
          <w:rFonts w:asciiTheme="majorHAnsi" w:hAnsiTheme="majorHAnsi"/>
          <w:sz w:val="24"/>
          <w:szCs w:val="24"/>
          <w:highlight w:val="white"/>
        </w:rPr>
        <w:t xml:space="preserve">For example, we will shred or incinerate paper-based records, and overwrite or delete electronic files. We may also use a third party to safely dispose of records on the </w:t>
      </w:r>
      <w:r w:rsidR="00384327" w:rsidRPr="000B11A9">
        <w:rPr>
          <w:rFonts w:asciiTheme="majorHAnsi" w:hAnsiTheme="majorHAnsi"/>
          <w:sz w:val="24"/>
          <w:szCs w:val="24"/>
          <w:highlight w:val="white"/>
        </w:rPr>
        <w:t>Parish Council</w:t>
      </w:r>
      <w:r w:rsidRPr="000B11A9">
        <w:rPr>
          <w:rFonts w:asciiTheme="majorHAnsi" w:hAnsiTheme="majorHAnsi"/>
          <w:sz w:val="24"/>
          <w:szCs w:val="24"/>
          <w:highlight w:val="white"/>
        </w:rPr>
        <w:t xml:space="preserve">’s behalf. If we do so, we will require the third party to provide guarantees that it complies with data protection law. </w:t>
      </w:r>
    </w:p>
    <w:p w14:paraId="6AC44FFA" w14:textId="77777777" w:rsidR="000B11A9" w:rsidRPr="000B11A9" w:rsidRDefault="000B11A9" w:rsidP="00817E92">
      <w:pPr>
        <w:spacing w:before="0" w:after="0"/>
        <w:rPr>
          <w:rFonts w:asciiTheme="majorHAnsi" w:hAnsiTheme="majorHAnsi"/>
          <w:sz w:val="24"/>
          <w:szCs w:val="24"/>
          <w:highlight w:val="white"/>
        </w:rPr>
      </w:pPr>
    </w:p>
    <w:p w14:paraId="60BC9360" w14:textId="4D3F8A12" w:rsidR="00EF7A79" w:rsidRPr="000B11A9" w:rsidRDefault="00F25347" w:rsidP="00817E92">
      <w:pPr>
        <w:pStyle w:val="Heading1"/>
        <w:spacing w:before="0" w:after="0"/>
        <w:rPr>
          <w:rFonts w:asciiTheme="majorHAnsi" w:hAnsiTheme="majorHAnsi"/>
          <w:sz w:val="24"/>
          <w:szCs w:val="24"/>
        </w:rPr>
      </w:pPr>
      <w:bookmarkStart w:id="23" w:name="_f4v96ycc546t"/>
      <w:bookmarkEnd w:id="23"/>
      <w:r w:rsidRPr="000B11A9">
        <w:rPr>
          <w:rFonts w:asciiTheme="majorHAnsi" w:hAnsiTheme="majorHAnsi"/>
          <w:sz w:val="24"/>
          <w:szCs w:val="24"/>
        </w:rPr>
        <w:t>1</w:t>
      </w:r>
      <w:r w:rsidR="00846221">
        <w:rPr>
          <w:rFonts w:asciiTheme="majorHAnsi" w:hAnsiTheme="majorHAnsi"/>
          <w:sz w:val="24"/>
          <w:szCs w:val="24"/>
        </w:rPr>
        <w:t>1</w:t>
      </w:r>
      <w:r w:rsidRPr="000B11A9">
        <w:rPr>
          <w:rFonts w:asciiTheme="majorHAnsi" w:hAnsiTheme="majorHAnsi"/>
          <w:sz w:val="24"/>
          <w:szCs w:val="24"/>
        </w:rPr>
        <w:t>. Personal data breaches</w:t>
      </w:r>
    </w:p>
    <w:p w14:paraId="5826D9AD" w14:textId="50DE8269"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The</w:t>
      </w:r>
      <w:r w:rsidR="002E4541" w:rsidRPr="000B11A9">
        <w:rPr>
          <w:rFonts w:asciiTheme="majorHAnsi" w:hAnsiTheme="majorHAnsi"/>
          <w:sz w:val="24"/>
          <w:szCs w:val="24"/>
          <w:highlight w:val="white"/>
        </w:rPr>
        <w:t xml:space="preserve"> Parish Council </w:t>
      </w:r>
      <w:r w:rsidRPr="000B11A9">
        <w:rPr>
          <w:rFonts w:asciiTheme="majorHAnsi" w:hAnsiTheme="majorHAnsi"/>
          <w:sz w:val="24"/>
          <w:szCs w:val="24"/>
          <w:highlight w:val="white"/>
        </w:rPr>
        <w:t xml:space="preserve">will </w:t>
      </w:r>
      <w:r w:rsidR="00715DAD">
        <w:rPr>
          <w:rFonts w:asciiTheme="majorHAnsi" w:hAnsiTheme="majorHAnsi"/>
          <w:sz w:val="24"/>
          <w:szCs w:val="24"/>
          <w:highlight w:val="white"/>
        </w:rPr>
        <w:t>t</w:t>
      </w:r>
      <w:r w:rsidRPr="000B11A9">
        <w:rPr>
          <w:rFonts w:asciiTheme="majorHAnsi" w:hAnsiTheme="majorHAnsi"/>
          <w:sz w:val="24"/>
          <w:szCs w:val="24"/>
          <w:highlight w:val="white"/>
        </w:rPr>
        <w:t xml:space="preserve">ake all reasonable </w:t>
      </w:r>
      <w:r w:rsidR="00715DAD">
        <w:rPr>
          <w:rFonts w:asciiTheme="majorHAnsi" w:hAnsiTheme="majorHAnsi"/>
          <w:sz w:val="24"/>
          <w:szCs w:val="24"/>
          <w:highlight w:val="white"/>
        </w:rPr>
        <w:t>steps</w:t>
      </w:r>
      <w:r w:rsidRPr="000B11A9">
        <w:rPr>
          <w:rFonts w:asciiTheme="majorHAnsi" w:hAnsiTheme="majorHAnsi"/>
          <w:sz w:val="24"/>
          <w:szCs w:val="24"/>
          <w:highlight w:val="white"/>
        </w:rPr>
        <w:t xml:space="preserve"> to ensure that there are no personal data breaches.  </w:t>
      </w:r>
    </w:p>
    <w:p w14:paraId="6579B862" w14:textId="3D5B1271" w:rsidR="00EF7A79" w:rsidRPr="000B11A9" w:rsidRDefault="00F25347" w:rsidP="00817E92">
      <w:pPr>
        <w:spacing w:before="0" w:after="0"/>
        <w:rPr>
          <w:rFonts w:asciiTheme="majorHAnsi" w:hAnsiTheme="majorHAnsi"/>
          <w:sz w:val="24"/>
          <w:szCs w:val="24"/>
          <w:highlight w:val="white"/>
        </w:rPr>
      </w:pPr>
      <w:r w:rsidRPr="000B11A9">
        <w:rPr>
          <w:rFonts w:asciiTheme="majorHAnsi" w:hAnsiTheme="majorHAnsi"/>
          <w:sz w:val="24"/>
          <w:szCs w:val="24"/>
          <w:highlight w:val="white"/>
        </w:rPr>
        <w:t>When appropriate, we will report the data breach to the ICO within 72 hours. Such breaches may include, but are not limited to:</w:t>
      </w:r>
    </w:p>
    <w:p w14:paraId="09A36F15" w14:textId="0784CBB8" w:rsidR="00EF7A79" w:rsidRPr="000B11A9" w:rsidRDefault="00D66818" w:rsidP="000B11A9">
      <w:pPr>
        <w:numPr>
          <w:ilvl w:val="0"/>
          <w:numId w:val="7"/>
        </w:numPr>
        <w:spacing w:before="0" w:after="0"/>
        <w:ind w:hanging="294"/>
        <w:rPr>
          <w:rFonts w:asciiTheme="majorHAnsi" w:hAnsiTheme="majorHAnsi"/>
          <w:sz w:val="24"/>
          <w:szCs w:val="24"/>
          <w:highlight w:val="white"/>
        </w:rPr>
      </w:pPr>
      <w:r w:rsidRPr="000B11A9">
        <w:rPr>
          <w:rFonts w:asciiTheme="majorHAnsi" w:hAnsiTheme="majorHAnsi"/>
          <w:sz w:val="24"/>
          <w:szCs w:val="24"/>
          <w:highlight w:val="white"/>
        </w:rPr>
        <w:t>N</w:t>
      </w:r>
      <w:r w:rsidR="00F25347" w:rsidRPr="000B11A9">
        <w:rPr>
          <w:rFonts w:asciiTheme="majorHAnsi" w:hAnsiTheme="majorHAnsi"/>
          <w:sz w:val="24"/>
          <w:szCs w:val="24"/>
          <w:highlight w:val="white"/>
        </w:rPr>
        <w:t>on-</w:t>
      </w:r>
      <w:r w:rsidR="007E2C7E" w:rsidRPr="000B11A9">
        <w:rPr>
          <w:rFonts w:asciiTheme="majorHAnsi" w:hAnsiTheme="majorHAnsi"/>
          <w:sz w:val="24"/>
          <w:szCs w:val="24"/>
          <w:highlight w:val="white"/>
        </w:rPr>
        <w:t>anonymized</w:t>
      </w:r>
      <w:r w:rsidR="00F25347" w:rsidRPr="000B11A9">
        <w:rPr>
          <w:rFonts w:asciiTheme="majorHAnsi" w:hAnsiTheme="majorHAnsi"/>
          <w:sz w:val="24"/>
          <w:szCs w:val="24"/>
          <w:highlight w:val="white"/>
        </w:rPr>
        <w:t xml:space="preserve"> data</w:t>
      </w:r>
      <w:r w:rsidRPr="000B11A9">
        <w:rPr>
          <w:rFonts w:asciiTheme="majorHAnsi" w:hAnsiTheme="majorHAnsi"/>
          <w:sz w:val="24"/>
          <w:szCs w:val="24"/>
          <w:highlight w:val="white"/>
        </w:rPr>
        <w:t xml:space="preserve"> </w:t>
      </w:r>
      <w:r w:rsidR="00F25347" w:rsidRPr="000B11A9">
        <w:rPr>
          <w:rFonts w:asciiTheme="majorHAnsi" w:hAnsiTheme="majorHAnsi"/>
          <w:sz w:val="24"/>
          <w:szCs w:val="24"/>
          <w:highlight w:val="white"/>
        </w:rPr>
        <w:t xml:space="preserve">being published on the </w:t>
      </w:r>
      <w:r w:rsidRPr="000B11A9">
        <w:rPr>
          <w:rFonts w:asciiTheme="majorHAnsi" w:hAnsiTheme="majorHAnsi"/>
          <w:sz w:val="24"/>
          <w:szCs w:val="24"/>
          <w:highlight w:val="white"/>
        </w:rPr>
        <w:t xml:space="preserve">Parish Council </w:t>
      </w:r>
      <w:r w:rsidR="00F25347" w:rsidRPr="000B11A9">
        <w:rPr>
          <w:rFonts w:asciiTheme="majorHAnsi" w:hAnsiTheme="majorHAnsi"/>
          <w:sz w:val="24"/>
          <w:szCs w:val="24"/>
          <w:highlight w:val="white"/>
        </w:rPr>
        <w:t xml:space="preserve">website which shows </w:t>
      </w:r>
      <w:r w:rsidRPr="000B11A9">
        <w:rPr>
          <w:rFonts w:asciiTheme="majorHAnsi" w:hAnsiTheme="majorHAnsi"/>
          <w:sz w:val="24"/>
          <w:szCs w:val="24"/>
          <w:highlight w:val="white"/>
        </w:rPr>
        <w:t xml:space="preserve">personal </w:t>
      </w:r>
      <w:proofErr w:type="gramStart"/>
      <w:r w:rsidRPr="000B11A9">
        <w:rPr>
          <w:rFonts w:asciiTheme="majorHAnsi" w:hAnsiTheme="majorHAnsi"/>
          <w:sz w:val="24"/>
          <w:szCs w:val="24"/>
          <w:highlight w:val="white"/>
        </w:rPr>
        <w:t>data</w:t>
      </w:r>
      <w:proofErr w:type="gramEnd"/>
    </w:p>
    <w:p w14:paraId="546AC3B2" w14:textId="4C948E79" w:rsidR="00EF7A79" w:rsidRDefault="00D66818" w:rsidP="000B11A9">
      <w:pPr>
        <w:numPr>
          <w:ilvl w:val="0"/>
          <w:numId w:val="7"/>
        </w:numPr>
        <w:spacing w:before="0" w:after="0"/>
        <w:ind w:hanging="294"/>
        <w:rPr>
          <w:rFonts w:asciiTheme="majorHAnsi" w:hAnsiTheme="majorHAnsi"/>
          <w:sz w:val="24"/>
          <w:szCs w:val="24"/>
          <w:highlight w:val="white"/>
        </w:rPr>
      </w:pPr>
      <w:bookmarkStart w:id="24" w:name="_2xcytpi" w:colFirst="0" w:colLast="0"/>
      <w:bookmarkEnd w:id="24"/>
      <w:r w:rsidRPr="000B11A9">
        <w:rPr>
          <w:rFonts w:asciiTheme="majorHAnsi" w:hAnsiTheme="majorHAnsi"/>
          <w:sz w:val="24"/>
          <w:szCs w:val="24"/>
          <w:highlight w:val="white"/>
        </w:rPr>
        <w:t xml:space="preserve">The theft of a </w:t>
      </w:r>
      <w:r w:rsidR="00F25347" w:rsidRPr="000B11A9">
        <w:rPr>
          <w:rFonts w:asciiTheme="majorHAnsi" w:hAnsiTheme="majorHAnsi"/>
          <w:sz w:val="24"/>
          <w:szCs w:val="24"/>
          <w:highlight w:val="white"/>
        </w:rPr>
        <w:t xml:space="preserve">laptop </w:t>
      </w:r>
      <w:r w:rsidRPr="000B11A9">
        <w:rPr>
          <w:rFonts w:asciiTheme="majorHAnsi" w:hAnsiTheme="majorHAnsi"/>
          <w:sz w:val="24"/>
          <w:szCs w:val="24"/>
          <w:highlight w:val="white"/>
        </w:rPr>
        <w:t xml:space="preserve">or device </w:t>
      </w:r>
      <w:r w:rsidR="00F25347" w:rsidRPr="000B11A9">
        <w:rPr>
          <w:rFonts w:asciiTheme="majorHAnsi" w:hAnsiTheme="majorHAnsi"/>
          <w:sz w:val="24"/>
          <w:szCs w:val="24"/>
          <w:highlight w:val="white"/>
        </w:rPr>
        <w:t xml:space="preserve">containing non-encrypted personal data about </w:t>
      </w:r>
      <w:proofErr w:type="gramStart"/>
      <w:r w:rsidRPr="000B11A9">
        <w:rPr>
          <w:rFonts w:asciiTheme="majorHAnsi" w:hAnsiTheme="majorHAnsi"/>
          <w:sz w:val="24"/>
          <w:szCs w:val="24"/>
          <w:highlight w:val="white"/>
        </w:rPr>
        <w:t>individuals</w:t>
      </w:r>
      <w:proofErr w:type="gramEnd"/>
    </w:p>
    <w:p w14:paraId="7A2A93F7" w14:textId="77777777" w:rsidR="000B11A9" w:rsidRPr="000B11A9" w:rsidRDefault="000B11A9" w:rsidP="00D510AF">
      <w:pPr>
        <w:spacing w:before="0" w:after="0"/>
        <w:ind w:left="720"/>
        <w:rPr>
          <w:rFonts w:asciiTheme="majorHAnsi" w:hAnsiTheme="majorHAnsi"/>
          <w:sz w:val="24"/>
          <w:szCs w:val="24"/>
          <w:highlight w:val="white"/>
        </w:rPr>
      </w:pPr>
    </w:p>
    <w:p w14:paraId="1EE26FB7" w14:textId="423F189B" w:rsidR="00EF7A79" w:rsidRPr="000B11A9" w:rsidRDefault="00F25347" w:rsidP="00817E92">
      <w:pPr>
        <w:pStyle w:val="Heading1"/>
        <w:spacing w:before="0" w:after="0"/>
        <w:rPr>
          <w:rFonts w:asciiTheme="majorHAnsi" w:hAnsiTheme="majorHAnsi"/>
          <w:sz w:val="24"/>
          <w:szCs w:val="24"/>
        </w:rPr>
      </w:pPr>
      <w:bookmarkStart w:id="25" w:name="_965hkb68fc8k"/>
      <w:bookmarkEnd w:id="25"/>
      <w:r w:rsidRPr="000B11A9">
        <w:rPr>
          <w:rFonts w:asciiTheme="majorHAnsi" w:hAnsiTheme="majorHAnsi"/>
          <w:sz w:val="24"/>
          <w:szCs w:val="24"/>
        </w:rPr>
        <w:t>1</w:t>
      </w:r>
      <w:r w:rsidR="00846221">
        <w:rPr>
          <w:rFonts w:asciiTheme="majorHAnsi" w:hAnsiTheme="majorHAnsi"/>
          <w:sz w:val="24"/>
          <w:szCs w:val="24"/>
        </w:rPr>
        <w:t>2</w:t>
      </w:r>
      <w:r w:rsidRPr="000B11A9">
        <w:rPr>
          <w:rFonts w:asciiTheme="majorHAnsi" w:hAnsiTheme="majorHAnsi"/>
          <w:sz w:val="24"/>
          <w:szCs w:val="24"/>
        </w:rPr>
        <w:t>. Training</w:t>
      </w:r>
    </w:p>
    <w:p w14:paraId="6FE4701B" w14:textId="5BB95002"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All</w:t>
      </w:r>
      <w:r w:rsidR="00817E92" w:rsidRPr="000B11A9">
        <w:rPr>
          <w:rFonts w:asciiTheme="majorHAnsi" w:hAnsiTheme="majorHAnsi"/>
          <w:sz w:val="24"/>
          <w:szCs w:val="24"/>
        </w:rPr>
        <w:t xml:space="preserve"> Employees</w:t>
      </w:r>
      <w:r w:rsidRPr="000B11A9">
        <w:rPr>
          <w:rFonts w:asciiTheme="majorHAnsi" w:hAnsiTheme="majorHAnsi"/>
          <w:sz w:val="24"/>
          <w:szCs w:val="24"/>
        </w:rPr>
        <w:t xml:space="preserve"> and </w:t>
      </w:r>
      <w:r w:rsidR="007E2C7E" w:rsidRPr="000B11A9">
        <w:rPr>
          <w:rFonts w:asciiTheme="majorHAnsi" w:hAnsiTheme="majorHAnsi"/>
          <w:sz w:val="24"/>
          <w:szCs w:val="24"/>
        </w:rPr>
        <w:t>Councilors</w:t>
      </w:r>
      <w:r w:rsidRPr="000B11A9">
        <w:rPr>
          <w:rFonts w:asciiTheme="majorHAnsi" w:hAnsiTheme="majorHAnsi"/>
          <w:sz w:val="24"/>
          <w:szCs w:val="24"/>
        </w:rPr>
        <w:t xml:space="preserve"> are provided with </w:t>
      </w:r>
      <w:r w:rsidR="00817E92" w:rsidRPr="000B11A9">
        <w:rPr>
          <w:rFonts w:asciiTheme="majorHAnsi" w:hAnsiTheme="majorHAnsi"/>
          <w:sz w:val="24"/>
          <w:szCs w:val="24"/>
        </w:rPr>
        <w:t xml:space="preserve">the </w:t>
      </w:r>
      <w:r w:rsidRPr="000B11A9">
        <w:rPr>
          <w:rFonts w:asciiTheme="majorHAnsi" w:hAnsiTheme="majorHAnsi"/>
          <w:sz w:val="24"/>
          <w:szCs w:val="24"/>
        </w:rPr>
        <w:t xml:space="preserve">data protection </w:t>
      </w:r>
      <w:r w:rsidR="00817E92" w:rsidRPr="000B11A9">
        <w:rPr>
          <w:rFonts w:asciiTheme="majorHAnsi" w:hAnsiTheme="majorHAnsi"/>
          <w:sz w:val="24"/>
          <w:szCs w:val="24"/>
        </w:rPr>
        <w:t>policy a</w:t>
      </w:r>
      <w:r w:rsidRPr="000B11A9">
        <w:rPr>
          <w:rFonts w:asciiTheme="majorHAnsi" w:hAnsiTheme="majorHAnsi"/>
          <w:sz w:val="24"/>
          <w:szCs w:val="24"/>
        </w:rPr>
        <w:t>s part of their induction process.</w:t>
      </w:r>
    </w:p>
    <w:p w14:paraId="29ADB798" w14:textId="4E7B6D08" w:rsidR="00EF7A79" w:rsidRDefault="00F25347" w:rsidP="00817E92">
      <w:pPr>
        <w:spacing w:before="0" w:after="0"/>
        <w:rPr>
          <w:rFonts w:asciiTheme="majorHAnsi" w:hAnsiTheme="majorHAnsi"/>
          <w:sz w:val="24"/>
          <w:szCs w:val="24"/>
        </w:rPr>
      </w:pPr>
      <w:bookmarkStart w:id="26" w:name="_1ci93xb" w:colFirst="0" w:colLast="0"/>
      <w:bookmarkEnd w:id="26"/>
      <w:r w:rsidRPr="000B11A9">
        <w:rPr>
          <w:rFonts w:asciiTheme="majorHAnsi" w:hAnsiTheme="majorHAnsi"/>
          <w:sz w:val="24"/>
          <w:szCs w:val="24"/>
        </w:rPr>
        <w:t xml:space="preserve">Data protection will also form part of continuing </w:t>
      </w:r>
      <w:r w:rsidR="00817E92" w:rsidRPr="000B11A9">
        <w:rPr>
          <w:rFonts w:asciiTheme="majorHAnsi" w:hAnsiTheme="majorHAnsi"/>
          <w:sz w:val="24"/>
          <w:szCs w:val="24"/>
        </w:rPr>
        <w:t>information flow w</w:t>
      </w:r>
      <w:r w:rsidRPr="000B11A9">
        <w:rPr>
          <w:rFonts w:asciiTheme="majorHAnsi" w:hAnsiTheme="majorHAnsi"/>
          <w:sz w:val="24"/>
          <w:szCs w:val="24"/>
        </w:rPr>
        <w:t>here changes to legislatio</w:t>
      </w:r>
      <w:r w:rsidR="00817E92" w:rsidRPr="000B11A9">
        <w:rPr>
          <w:rFonts w:asciiTheme="majorHAnsi" w:hAnsiTheme="majorHAnsi"/>
          <w:sz w:val="24"/>
          <w:szCs w:val="24"/>
        </w:rPr>
        <w:t>n or</w:t>
      </w:r>
      <w:r w:rsidRPr="000B11A9">
        <w:rPr>
          <w:rFonts w:asciiTheme="majorHAnsi" w:hAnsiTheme="majorHAnsi"/>
          <w:sz w:val="24"/>
          <w:szCs w:val="24"/>
        </w:rPr>
        <w:t xml:space="preserve"> guidance make it necessary. </w:t>
      </w:r>
    </w:p>
    <w:p w14:paraId="7012A0F2" w14:textId="77777777" w:rsidR="000B11A9" w:rsidRPr="000B11A9" w:rsidRDefault="000B11A9" w:rsidP="00817E92">
      <w:pPr>
        <w:spacing w:before="0" w:after="0"/>
        <w:rPr>
          <w:rFonts w:asciiTheme="majorHAnsi" w:hAnsiTheme="majorHAnsi"/>
          <w:sz w:val="24"/>
          <w:szCs w:val="24"/>
        </w:rPr>
      </w:pPr>
    </w:p>
    <w:p w14:paraId="0868F865" w14:textId="5028B957" w:rsidR="00EF7A79" w:rsidRPr="000B11A9" w:rsidRDefault="00F25347" w:rsidP="00817E92">
      <w:pPr>
        <w:pStyle w:val="Heading1"/>
        <w:spacing w:before="0" w:after="0"/>
        <w:rPr>
          <w:rFonts w:asciiTheme="majorHAnsi" w:hAnsiTheme="majorHAnsi"/>
          <w:sz w:val="24"/>
          <w:szCs w:val="24"/>
        </w:rPr>
      </w:pPr>
      <w:bookmarkStart w:id="27" w:name="_jd5skofq2w26"/>
      <w:bookmarkEnd w:id="27"/>
      <w:r w:rsidRPr="000B11A9">
        <w:rPr>
          <w:rFonts w:asciiTheme="majorHAnsi" w:hAnsiTheme="majorHAnsi"/>
          <w:sz w:val="24"/>
          <w:szCs w:val="24"/>
        </w:rPr>
        <w:t>1</w:t>
      </w:r>
      <w:r w:rsidR="00846221">
        <w:rPr>
          <w:rFonts w:asciiTheme="majorHAnsi" w:hAnsiTheme="majorHAnsi"/>
          <w:sz w:val="24"/>
          <w:szCs w:val="24"/>
        </w:rPr>
        <w:t>3</w:t>
      </w:r>
      <w:r w:rsidRPr="000B11A9">
        <w:rPr>
          <w:rFonts w:asciiTheme="majorHAnsi" w:hAnsiTheme="majorHAnsi"/>
          <w:sz w:val="24"/>
          <w:szCs w:val="24"/>
        </w:rPr>
        <w:t>. Monitoring arrangements</w:t>
      </w:r>
    </w:p>
    <w:p w14:paraId="04A2BF30" w14:textId="77777777" w:rsidR="008362CF" w:rsidRDefault="00F25347" w:rsidP="008362CF">
      <w:pPr>
        <w:spacing w:before="0" w:after="0"/>
        <w:rPr>
          <w:rFonts w:asciiTheme="majorHAnsi" w:hAnsiTheme="majorHAnsi"/>
          <w:sz w:val="24"/>
          <w:szCs w:val="24"/>
        </w:rPr>
      </w:pPr>
      <w:r w:rsidRPr="000B11A9">
        <w:rPr>
          <w:rFonts w:asciiTheme="majorHAnsi" w:hAnsiTheme="majorHAnsi"/>
          <w:sz w:val="24"/>
          <w:szCs w:val="24"/>
        </w:rPr>
        <w:t xml:space="preserve">This policy will be reviewed and updated </w:t>
      </w:r>
      <w:r w:rsidR="008362CF">
        <w:rPr>
          <w:rFonts w:asciiTheme="majorHAnsi" w:hAnsiTheme="majorHAnsi"/>
          <w:sz w:val="24"/>
          <w:szCs w:val="24"/>
        </w:rPr>
        <w:t>as and when ne</w:t>
      </w:r>
      <w:r w:rsidRPr="000B11A9">
        <w:rPr>
          <w:rFonts w:asciiTheme="majorHAnsi" w:hAnsiTheme="majorHAnsi"/>
          <w:sz w:val="24"/>
          <w:szCs w:val="24"/>
        </w:rPr>
        <w:t xml:space="preserve">cessary and </w:t>
      </w:r>
      <w:r w:rsidR="008362CF">
        <w:rPr>
          <w:rFonts w:asciiTheme="majorHAnsi" w:hAnsiTheme="majorHAnsi"/>
          <w:sz w:val="24"/>
          <w:szCs w:val="24"/>
        </w:rPr>
        <w:t xml:space="preserve">changes will be </w:t>
      </w:r>
      <w:r w:rsidRPr="000B11A9">
        <w:rPr>
          <w:rFonts w:asciiTheme="majorHAnsi" w:hAnsiTheme="majorHAnsi"/>
          <w:sz w:val="24"/>
          <w:szCs w:val="24"/>
        </w:rPr>
        <w:t>shared wit</w:t>
      </w:r>
      <w:r w:rsidR="008362CF">
        <w:rPr>
          <w:rFonts w:asciiTheme="majorHAnsi" w:hAnsiTheme="majorHAnsi"/>
          <w:sz w:val="24"/>
          <w:szCs w:val="24"/>
        </w:rPr>
        <w:t>h</w:t>
      </w:r>
    </w:p>
    <w:p w14:paraId="13D08B12" w14:textId="6936B8AC" w:rsidR="00EF7A79" w:rsidRDefault="008362CF" w:rsidP="008362CF">
      <w:pPr>
        <w:spacing w:before="0" w:after="0"/>
        <w:rPr>
          <w:rFonts w:asciiTheme="majorHAnsi" w:hAnsiTheme="majorHAnsi"/>
          <w:b/>
          <w:bCs/>
          <w:sz w:val="24"/>
          <w:szCs w:val="24"/>
          <w:u w:val="single"/>
        </w:rPr>
      </w:pPr>
      <w:r>
        <w:rPr>
          <w:rFonts w:asciiTheme="majorHAnsi" w:hAnsiTheme="majorHAnsi"/>
          <w:sz w:val="24"/>
          <w:szCs w:val="24"/>
        </w:rPr>
        <w:t xml:space="preserve">and agreed by </w:t>
      </w:r>
      <w:r w:rsidR="00F25347" w:rsidRPr="000B11A9">
        <w:rPr>
          <w:rFonts w:asciiTheme="majorHAnsi" w:hAnsiTheme="majorHAnsi"/>
          <w:sz w:val="24"/>
          <w:szCs w:val="24"/>
        </w:rPr>
        <w:t xml:space="preserve">the full </w:t>
      </w:r>
      <w:r w:rsidR="00D66818" w:rsidRPr="000B11A9">
        <w:rPr>
          <w:rFonts w:asciiTheme="majorHAnsi" w:hAnsiTheme="majorHAnsi"/>
          <w:sz w:val="24"/>
          <w:szCs w:val="24"/>
        </w:rPr>
        <w:t>Parish Council</w:t>
      </w:r>
      <w:r w:rsidR="00D510AF">
        <w:rPr>
          <w:rFonts w:asciiTheme="majorHAnsi" w:hAnsiTheme="majorHAnsi"/>
          <w:sz w:val="24"/>
          <w:szCs w:val="24"/>
        </w:rPr>
        <w:t>, this policy will be reviewed.</w:t>
      </w:r>
      <w:bookmarkStart w:id="28" w:name="_3whwml4" w:colFirst="0" w:colLast="0"/>
      <w:bookmarkStart w:id="29" w:name="_isvafaofzl1y"/>
      <w:bookmarkStart w:id="30" w:name="_odvzcth60vze"/>
      <w:bookmarkEnd w:id="28"/>
      <w:bookmarkEnd w:id="29"/>
      <w:bookmarkEnd w:id="30"/>
      <w:r w:rsidR="00F25347" w:rsidRPr="000B11A9">
        <w:rPr>
          <w:rFonts w:asciiTheme="majorHAnsi" w:hAnsiTheme="majorHAnsi"/>
          <w:sz w:val="24"/>
          <w:szCs w:val="24"/>
        </w:rPr>
        <w:br w:type="page"/>
      </w:r>
      <w:r w:rsidR="00F25347" w:rsidRPr="000B11A9">
        <w:rPr>
          <w:rFonts w:asciiTheme="majorHAnsi" w:hAnsiTheme="majorHAnsi"/>
          <w:b/>
          <w:bCs/>
          <w:sz w:val="24"/>
          <w:szCs w:val="24"/>
          <w:u w:val="single"/>
        </w:rPr>
        <w:lastRenderedPageBreak/>
        <w:t xml:space="preserve">Appendix 1: Personal data breach </w:t>
      </w:r>
      <w:proofErr w:type="gramStart"/>
      <w:r w:rsidR="00F25347" w:rsidRPr="000B11A9">
        <w:rPr>
          <w:rFonts w:asciiTheme="majorHAnsi" w:hAnsiTheme="majorHAnsi"/>
          <w:b/>
          <w:bCs/>
          <w:sz w:val="24"/>
          <w:szCs w:val="24"/>
          <w:u w:val="single"/>
        </w:rPr>
        <w:t>procedure</w:t>
      </w:r>
      <w:proofErr w:type="gramEnd"/>
    </w:p>
    <w:p w14:paraId="6BBD39FC" w14:textId="77777777" w:rsidR="000B11A9" w:rsidRPr="000B11A9" w:rsidRDefault="000B11A9" w:rsidP="000B11A9">
      <w:pPr>
        <w:spacing w:before="0" w:after="0"/>
        <w:jc w:val="center"/>
        <w:rPr>
          <w:rFonts w:asciiTheme="majorHAnsi" w:hAnsiTheme="majorHAnsi"/>
          <w:sz w:val="24"/>
          <w:szCs w:val="24"/>
        </w:rPr>
      </w:pPr>
    </w:p>
    <w:p w14:paraId="4273DB80"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This procedure is based on </w:t>
      </w:r>
      <w:hyperlink r:id="rId10">
        <w:r w:rsidRPr="000B11A9">
          <w:rPr>
            <w:rFonts w:asciiTheme="majorHAnsi" w:hAnsiTheme="majorHAnsi"/>
            <w:sz w:val="24"/>
            <w:szCs w:val="24"/>
            <w:u w:val="single"/>
          </w:rPr>
          <w:t>guidance on personal data breaches</w:t>
        </w:r>
      </w:hyperlink>
      <w:r w:rsidRPr="000B11A9">
        <w:rPr>
          <w:rFonts w:asciiTheme="majorHAnsi" w:hAnsiTheme="majorHAnsi"/>
          <w:sz w:val="24"/>
          <w:szCs w:val="24"/>
        </w:rPr>
        <w:t xml:space="preserve"> produced by the ICO.</w:t>
      </w:r>
    </w:p>
    <w:p w14:paraId="4FF4C8E6" w14:textId="1FD4EDFD" w:rsidR="00EF7A79" w:rsidRPr="00F163E4" w:rsidRDefault="00F25347" w:rsidP="00817E92">
      <w:pPr>
        <w:numPr>
          <w:ilvl w:val="0"/>
          <w:numId w:val="21"/>
        </w:numPr>
        <w:spacing w:before="0" w:after="0"/>
        <w:rPr>
          <w:rFonts w:asciiTheme="majorHAnsi" w:hAnsiTheme="majorHAnsi"/>
          <w:sz w:val="24"/>
          <w:szCs w:val="24"/>
        </w:rPr>
      </w:pPr>
      <w:r w:rsidRPr="00F163E4">
        <w:rPr>
          <w:rFonts w:asciiTheme="majorHAnsi" w:hAnsiTheme="majorHAnsi"/>
          <w:sz w:val="24"/>
          <w:szCs w:val="24"/>
        </w:rPr>
        <w:t xml:space="preserve">On finding or causing a breach, or potential breach, the </w:t>
      </w:r>
      <w:r w:rsidR="00D04CA9" w:rsidRPr="00F163E4">
        <w:rPr>
          <w:rFonts w:asciiTheme="majorHAnsi" w:hAnsiTheme="majorHAnsi"/>
          <w:sz w:val="24"/>
          <w:szCs w:val="24"/>
        </w:rPr>
        <w:t xml:space="preserve">Clerk </w:t>
      </w:r>
      <w:r w:rsidR="0084210B">
        <w:rPr>
          <w:rFonts w:asciiTheme="majorHAnsi" w:hAnsiTheme="majorHAnsi"/>
          <w:sz w:val="24"/>
          <w:szCs w:val="24"/>
        </w:rPr>
        <w:t xml:space="preserve">will </w:t>
      </w:r>
      <w:r w:rsidRPr="00F163E4">
        <w:rPr>
          <w:rFonts w:asciiTheme="majorHAnsi" w:hAnsiTheme="majorHAnsi"/>
          <w:sz w:val="24"/>
          <w:szCs w:val="24"/>
        </w:rPr>
        <w:t xml:space="preserve">immediately investigate and determine whether a breach has occurred. To decide, the </w:t>
      </w:r>
      <w:r w:rsidR="00F163E4">
        <w:rPr>
          <w:rFonts w:asciiTheme="majorHAnsi" w:hAnsiTheme="majorHAnsi"/>
          <w:sz w:val="24"/>
          <w:szCs w:val="24"/>
        </w:rPr>
        <w:t xml:space="preserve">Clerk </w:t>
      </w:r>
      <w:r w:rsidRPr="00F163E4">
        <w:rPr>
          <w:rFonts w:asciiTheme="majorHAnsi" w:hAnsiTheme="majorHAnsi"/>
          <w:sz w:val="24"/>
          <w:szCs w:val="24"/>
        </w:rPr>
        <w:t xml:space="preserve">will consider whether personal data has been accidentally or unlawfully: </w:t>
      </w:r>
    </w:p>
    <w:p w14:paraId="7CCC0B13"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Lost </w:t>
      </w:r>
    </w:p>
    <w:p w14:paraId="3AD1CAD8"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Stolen</w:t>
      </w:r>
    </w:p>
    <w:p w14:paraId="1D5F8C86"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Destroyed</w:t>
      </w:r>
    </w:p>
    <w:p w14:paraId="759EB22A"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Altered</w:t>
      </w:r>
    </w:p>
    <w:p w14:paraId="6425EC04"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Disclosed or made available where it should not have </w:t>
      </w:r>
      <w:proofErr w:type="gramStart"/>
      <w:r w:rsidRPr="000B11A9">
        <w:rPr>
          <w:rFonts w:asciiTheme="majorHAnsi" w:hAnsiTheme="majorHAnsi"/>
          <w:sz w:val="24"/>
          <w:szCs w:val="24"/>
        </w:rPr>
        <w:t>been</w:t>
      </w:r>
      <w:proofErr w:type="gramEnd"/>
    </w:p>
    <w:p w14:paraId="1DDC51E9"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Made available to </w:t>
      </w:r>
      <w:proofErr w:type="spellStart"/>
      <w:r w:rsidRPr="000B11A9">
        <w:rPr>
          <w:rFonts w:asciiTheme="majorHAnsi" w:hAnsiTheme="majorHAnsi"/>
          <w:sz w:val="24"/>
          <w:szCs w:val="24"/>
        </w:rPr>
        <w:t>unauthorised</w:t>
      </w:r>
      <w:proofErr w:type="spellEnd"/>
      <w:r w:rsidRPr="000B11A9">
        <w:rPr>
          <w:rFonts w:asciiTheme="majorHAnsi" w:hAnsiTheme="majorHAnsi"/>
          <w:sz w:val="24"/>
          <w:szCs w:val="24"/>
        </w:rPr>
        <w:t xml:space="preserve"> </w:t>
      </w:r>
      <w:proofErr w:type="gramStart"/>
      <w:r w:rsidRPr="000B11A9">
        <w:rPr>
          <w:rFonts w:asciiTheme="majorHAnsi" w:hAnsiTheme="majorHAnsi"/>
          <w:sz w:val="24"/>
          <w:szCs w:val="24"/>
        </w:rPr>
        <w:t>people</w:t>
      </w:r>
      <w:proofErr w:type="gramEnd"/>
    </w:p>
    <w:p w14:paraId="283F262C" w14:textId="7144D0EA"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The </w:t>
      </w:r>
      <w:r w:rsidR="0084210B">
        <w:rPr>
          <w:rFonts w:asciiTheme="majorHAnsi" w:hAnsiTheme="majorHAnsi"/>
          <w:sz w:val="24"/>
          <w:szCs w:val="24"/>
        </w:rPr>
        <w:t>Clerk</w:t>
      </w:r>
      <w:r w:rsidRPr="000B11A9">
        <w:rPr>
          <w:rFonts w:asciiTheme="majorHAnsi" w:hAnsiTheme="majorHAnsi"/>
          <w:sz w:val="24"/>
          <w:szCs w:val="24"/>
        </w:rPr>
        <w:t xml:space="preserve"> will alert the</w:t>
      </w:r>
      <w:r w:rsidR="00817E92" w:rsidRPr="000B11A9">
        <w:rPr>
          <w:rFonts w:asciiTheme="majorHAnsi" w:hAnsiTheme="majorHAnsi"/>
          <w:sz w:val="24"/>
          <w:szCs w:val="24"/>
        </w:rPr>
        <w:t xml:space="preserve"> Parish Council</w:t>
      </w:r>
      <w:r w:rsidR="00AF6747">
        <w:rPr>
          <w:rFonts w:asciiTheme="majorHAnsi" w:hAnsiTheme="majorHAnsi"/>
          <w:sz w:val="24"/>
          <w:szCs w:val="24"/>
        </w:rPr>
        <w:t>.</w:t>
      </w:r>
    </w:p>
    <w:p w14:paraId="302F5398" w14:textId="77777777" w:rsidR="00AF6747" w:rsidRDefault="00F25347" w:rsidP="00817E92">
      <w:pPr>
        <w:numPr>
          <w:ilvl w:val="0"/>
          <w:numId w:val="21"/>
        </w:numPr>
        <w:spacing w:before="0" w:after="0"/>
        <w:rPr>
          <w:rFonts w:asciiTheme="majorHAnsi" w:hAnsiTheme="majorHAnsi"/>
          <w:sz w:val="24"/>
          <w:szCs w:val="24"/>
        </w:rPr>
      </w:pPr>
      <w:r w:rsidRPr="00AF6747">
        <w:rPr>
          <w:rFonts w:asciiTheme="majorHAnsi" w:hAnsiTheme="majorHAnsi"/>
          <w:sz w:val="24"/>
          <w:szCs w:val="24"/>
        </w:rPr>
        <w:t xml:space="preserve">The </w:t>
      </w:r>
      <w:r w:rsidR="0084210B" w:rsidRPr="00AF6747">
        <w:rPr>
          <w:rFonts w:asciiTheme="majorHAnsi" w:hAnsiTheme="majorHAnsi"/>
          <w:sz w:val="24"/>
          <w:szCs w:val="24"/>
        </w:rPr>
        <w:t>Clerk</w:t>
      </w:r>
      <w:r w:rsidRPr="00AF6747">
        <w:rPr>
          <w:rFonts w:asciiTheme="majorHAnsi" w:hAnsiTheme="majorHAnsi"/>
          <w:sz w:val="24"/>
          <w:szCs w:val="24"/>
        </w:rPr>
        <w:t xml:space="preserve"> will make all reasonable efforts to contain and </w:t>
      </w:r>
      <w:proofErr w:type="spellStart"/>
      <w:r w:rsidRPr="00AF6747">
        <w:rPr>
          <w:rFonts w:asciiTheme="majorHAnsi" w:hAnsiTheme="majorHAnsi"/>
          <w:sz w:val="24"/>
          <w:szCs w:val="24"/>
        </w:rPr>
        <w:t>minimise</w:t>
      </w:r>
      <w:proofErr w:type="spellEnd"/>
      <w:r w:rsidRPr="00AF6747">
        <w:rPr>
          <w:rFonts w:asciiTheme="majorHAnsi" w:hAnsiTheme="majorHAnsi"/>
          <w:sz w:val="24"/>
          <w:szCs w:val="24"/>
        </w:rPr>
        <w:t xml:space="preserve"> the impact of the breach, assisted by </w:t>
      </w:r>
      <w:r w:rsidR="002A6830" w:rsidRPr="00AF6747">
        <w:rPr>
          <w:rFonts w:asciiTheme="majorHAnsi" w:hAnsiTheme="majorHAnsi"/>
          <w:sz w:val="24"/>
          <w:szCs w:val="24"/>
        </w:rPr>
        <w:t xml:space="preserve">Councillors </w:t>
      </w:r>
      <w:r w:rsidR="00A6595F" w:rsidRPr="00AF6747">
        <w:rPr>
          <w:rFonts w:asciiTheme="majorHAnsi" w:hAnsiTheme="majorHAnsi"/>
          <w:sz w:val="24"/>
          <w:szCs w:val="24"/>
        </w:rPr>
        <w:t>whe</w:t>
      </w:r>
      <w:r w:rsidRPr="00AF6747">
        <w:rPr>
          <w:rFonts w:asciiTheme="majorHAnsi" w:hAnsiTheme="majorHAnsi"/>
          <w:sz w:val="24"/>
          <w:szCs w:val="24"/>
        </w:rPr>
        <w:t xml:space="preserve">re necessary. </w:t>
      </w:r>
    </w:p>
    <w:p w14:paraId="62F67DBE" w14:textId="22A6BA46" w:rsidR="00EF7A79" w:rsidRPr="00AF6747" w:rsidRDefault="00F25347" w:rsidP="00817E92">
      <w:pPr>
        <w:numPr>
          <w:ilvl w:val="0"/>
          <w:numId w:val="21"/>
        </w:numPr>
        <w:spacing w:before="0" w:after="0"/>
        <w:rPr>
          <w:rFonts w:asciiTheme="majorHAnsi" w:hAnsiTheme="majorHAnsi"/>
          <w:sz w:val="24"/>
          <w:szCs w:val="24"/>
        </w:rPr>
      </w:pPr>
      <w:r w:rsidRPr="00AF6747">
        <w:rPr>
          <w:rFonts w:asciiTheme="majorHAnsi" w:hAnsiTheme="majorHAnsi"/>
          <w:sz w:val="24"/>
          <w:szCs w:val="24"/>
        </w:rPr>
        <w:t xml:space="preserve">The </w:t>
      </w:r>
      <w:r w:rsidR="00A6595F" w:rsidRPr="00AF6747">
        <w:rPr>
          <w:rFonts w:asciiTheme="majorHAnsi" w:hAnsiTheme="majorHAnsi"/>
          <w:sz w:val="24"/>
          <w:szCs w:val="24"/>
        </w:rPr>
        <w:t xml:space="preserve">Clerk </w:t>
      </w:r>
      <w:r w:rsidRPr="00AF6747">
        <w:rPr>
          <w:rFonts w:asciiTheme="majorHAnsi" w:hAnsiTheme="majorHAnsi"/>
          <w:sz w:val="24"/>
          <w:szCs w:val="24"/>
        </w:rPr>
        <w:t>will assess the potential consequences, based on how serious they are, and how likely they are to happen</w:t>
      </w:r>
      <w:r w:rsidR="00AF6747">
        <w:rPr>
          <w:rFonts w:asciiTheme="majorHAnsi" w:hAnsiTheme="majorHAnsi"/>
          <w:sz w:val="24"/>
          <w:szCs w:val="24"/>
        </w:rPr>
        <w:t>.</w:t>
      </w:r>
    </w:p>
    <w:p w14:paraId="2542C468" w14:textId="3520AB45"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The </w:t>
      </w:r>
      <w:r w:rsidR="00A6595F">
        <w:rPr>
          <w:rFonts w:asciiTheme="majorHAnsi" w:hAnsiTheme="majorHAnsi"/>
          <w:sz w:val="24"/>
          <w:szCs w:val="24"/>
        </w:rPr>
        <w:t>Clerk</w:t>
      </w:r>
      <w:r w:rsidRPr="000B11A9">
        <w:rPr>
          <w:rFonts w:asciiTheme="majorHAnsi" w:hAnsiTheme="majorHAnsi"/>
          <w:sz w:val="24"/>
          <w:szCs w:val="24"/>
        </w:rPr>
        <w:t xml:space="preserve"> will work out whether the breach must be reported to the ICO. This must be judged on a case-by-case basis. To decide, the</w:t>
      </w:r>
      <w:r w:rsidR="00AF6747">
        <w:rPr>
          <w:rFonts w:asciiTheme="majorHAnsi" w:hAnsiTheme="majorHAnsi"/>
          <w:sz w:val="24"/>
          <w:szCs w:val="24"/>
        </w:rPr>
        <w:t xml:space="preserve"> Clerk</w:t>
      </w:r>
      <w:r w:rsidRPr="000B11A9">
        <w:rPr>
          <w:rFonts w:asciiTheme="majorHAnsi" w:hAnsiTheme="majorHAnsi"/>
          <w:sz w:val="24"/>
          <w:szCs w:val="24"/>
        </w:rPr>
        <w:t xml:space="preserve"> will consider whether the breach is likely to negatively affect people’s rights and freedoms, and cause them any physical, material or non-material damage (</w:t>
      </w:r>
      <w:proofErr w:type="gramStart"/>
      <w:r w:rsidRPr="000B11A9">
        <w:rPr>
          <w:rFonts w:asciiTheme="majorHAnsi" w:hAnsiTheme="majorHAnsi"/>
          <w:sz w:val="24"/>
          <w:szCs w:val="24"/>
        </w:rPr>
        <w:t>e.g.</w:t>
      </w:r>
      <w:proofErr w:type="gramEnd"/>
      <w:r w:rsidRPr="000B11A9">
        <w:rPr>
          <w:rFonts w:asciiTheme="majorHAnsi" w:hAnsiTheme="majorHAnsi"/>
          <w:sz w:val="24"/>
          <w:szCs w:val="24"/>
        </w:rPr>
        <w:t xml:space="preserve"> emotional distress), including through: </w:t>
      </w:r>
    </w:p>
    <w:p w14:paraId="0D759038"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Loss of control over their data</w:t>
      </w:r>
    </w:p>
    <w:p w14:paraId="722A5DED"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Discrimination </w:t>
      </w:r>
    </w:p>
    <w:p w14:paraId="5E624608"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Identify theft or </w:t>
      </w:r>
      <w:proofErr w:type="gramStart"/>
      <w:r w:rsidRPr="000B11A9">
        <w:rPr>
          <w:rFonts w:asciiTheme="majorHAnsi" w:hAnsiTheme="majorHAnsi"/>
          <w:sz w:val="24"/>
          <w:szCs w:val="24"/>
        </w:rPr>
        <w:t>fraud</w:t>
      </w:r>
      <w:proofErr w:type="gramEnd"/>
    </w:p>
    <w:p w14:paraId="7B258156"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Financial loss</w:t>
      </w:r>
    </w:p>
    <w:p w14:paraId="68DFB7AD" w14:textId="77777777" w:rsidR="00EF7A79" w:rsidRPr="000B11A9" w:rsidRDefault="00F25347" w:rsidP="00817E92">
      <w:pPr>
        <w:numPr>
          <w:ilvl w:val="1"/>
          <w:numId w:val="21"/>
        </w:numPr>
        <w:spacing w:before="0" w:after="0"/>
        <w:rPr>
          <w:rFonts w:asciiTheme="majorHAnsi" w:hAnsiTheme="majorHAnsi"/>
          <w:sz w:val="24"/>
          <w:szCs w:val="24"/>
        </w:rPr>
      </w:pPr>
      <w:proofErr w:type="spellStart"/>
      <w:r w:rsidRPr="000B11A9">
        <w:rPr>
          <w:rFonts w:asciiTheme="majorHAnsi" w:hAnsiTheme="majorHAnsi"/>
          <w:sz w:val="24"/>
          <w:szCs w:val="24"/>
        </w:rPr>
        <w:t>Unauthorised</w:t>
      </w:r>
      <w:proofErr w:type="spellEnd"/>
      <w:r w:rsidRPr="000B11A9">
        <w:rPr>
          <w:rFonts w:asciiTheme="majorHAnsi" w:hAnsiTheme="majorHAnsi"/>
          <w:sz w:val="24"/>
          <w:szCs w:val="24"/>
        </w:rPr>
        <w:t xml:space="preserve"> reversal of </w:t>
      </w:r>
      <w:proofErr w:type="spellStart"/>
      <w:r w:rsidRPr="000B11A9">
        <w:rPr>
          <w:rFonts w:asciiTheme="majorHAnsi" w:hAnsiTheme="majorHAnsi"/>
          <w:sz w:val="24"/>
          <w:szCs w:val="24"/>
        </w:rPr>
        <w:t>pseudonymisation</w:t>
      </w:r>
      <w:proofErr w:type="spellEnd"/>
      <w:r w:rsidRPr="000B11A9">
        <w:rPr>
          <w:rFonts w:asciiTheme="majorHAnsi" w:hAnsiTheme="majorHAnsi"/>
          <w:sz w:val="24"/>
          <w:szCs w:val="24"/>
        </w:rPr>
        <w:t xml:space="preserve"> (for example, key-coding) </w:t>
      </w:r>
    </w:p>
    <w:p w14:paraId="6996565D"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Damage to reputation</w:t>
      </w:r>
    </w:p>
    <w:p w14:paraId="477C2AEA"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Loss of confidentiality</w:t>
      </w:r>
    </w:p>
    <w:p w14:paraId="018739E3"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Any other significant economic or social disadvantage to the individual(s) </w:t>
      </w:r>
      <w:proofErr w:type="gramStart"/>
      <w:r w:rsidRPr="000B11A9">
        <w:rPr>
          <w:rFonts w:asciiTheme="majorHAnsi" w:hAnsiTheme="majorHAnsi"/>
          <w:sz w:val="24"/>
          <w:szCs w:val="24"/>
        </w:rPr>
        <w:t>concerned</w:t>
      </w:r>
      <w:proofErr w:type="gramEnd"/>
    </w:p>
    <w:p w14:paraId="3BC47C00" w14:textId="0D4E525D" w:rsidR="00EF7A79" w:rsidRPr="000B11A9" w:rsidRDefault="00F25347" w:rsidP="00817E92">
      <w:pPr>
        <w:spacing w:before="0" w:after="0"/>
        <w:ind w:left="720"/>
        <w:rPr>
          <w:rFonts w:asciiTheme="majorHAnsi" w:hAnsiTheme="majorHAnsi"/>
          <w:sz w:val="24"/>
          <w:szCs w:val="24"/>
        </w:rPr>
      </w:pPr>
      <w:r w:rsidRPr="000B11A9">
        <w:rPr>
          <w:rFonts w:asciiTheme="majorHAnsi" w:hAnsiTheme="majorHAnsi"/>
          <w:sz w:val="24"/>
          <w:szCs w:val="24"/>
        </w:rPr>
        <w:t xml:space="preserve">If </w:t>
      </w:r>
      <w:proofErr w:type="gramStart"/>
      <w:r w:rsidRPr="000B11A9">
        <w:rPr>
          <w:rFonts w:asciiTheme="majorHAnsi" w:hAnsiTheme="majorHAnsi"/>
          <w:sz w:val="24"/>
          <w:szCs w:val="24"/>
        </w:rPr>
        <w:t>it’s</w:t>
      </w:r>
      <w:proofErr w:type="gramEnd"/>
      <w:r w:rsidRPr="000B11A9">
        <w:rPr>
          <w:rFonts w:asciiTheme="majorHAnsi" w:hAnsiTheme="majorHAnsi"/>
          <w:sz w:val="24"/>
          <w:szCs w:val="24"/>
        </w:rPr>
        <w:t xml:space="preserve"> likely that there will be a risk to people’s rights and freedoms, the </w:t>
      </w:r>
      <w:r w:rsidR="00846221">
        <w:rPr>
          <w:rFonts w:asciiTheme="majorHAnsi" w:hAnsiTheme="majorHAnsi"/>
          <w:sz w:val="24"/>
          <w:szCs w:val="24"/>
        </w:rPr>
        <w:t>Clerk</w:t>
      </w:r>
      <w:r w:rsidRPr="000B11A9">
        <w:rPr>
          <w:rFonts w:asciiTheme="majorHAnsi" w:hAnsiTheme="majorHAnsi"/>
          <w:sz w:val="24"/>
          <w:szCs w:val="24"/>
        </w:rPr>
        <w:t xml:space="preserve"> must notify the ICO.</w:t>
      </w:r>
    </w:p>
    <w:p w14:paraId="7BD5F13A" w14:textId="48FB2119"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The </w:t>
      </w:r>
      <w:r w:rsidR="00846221">
        <w:rPr>
          <w:rFonts w:asciiTheme="majorHAnsi" w:hAnsiTheme="majorHAnsi"/>
          <w:sz w:val="24"/>
          <w:szCs w:val="24"/>
        </w:rPr>
        <w:t>Clerk</w:t>
      </w:r>
      <w:r w:rsidRPr="000B11A9">
        <w:rPr>
          <w:rFonts w:asciiTheme="majorHAnsi" w:hAnsiTheme="majorHAnsi"/>
          <w:sz w:val="24"/>
          <w:szCs w:val="24"/>
        </w:rPr>
        <w:t xml:space="preserve"> will document the decision (either way</w:t>
      </w:r>
      <w:proofErr w:type="gramStart"/>
      <w:r w:rsidRPr="000B11A9">
        <w:rPr>
          <w:rFonts w:asciiTheme="majorHAnsi" w:hAnsiTheme="majorHAnsi"/>
          <w:sz w:val="24"/>
          <w:szCs w:val="24"/>
        </w:rPr>
        <w:t>), in case</w:t>
      </w:r>
      <w:proofErr w:type="gramEnd"/>
      <w:r w:rsidRPr="000B11A9">
        <w:rPr>
          <w:rFonts w:asciiTheme="majorHAnsi" w:hAnsiTheme="majorHAnsi"/>
          <w:sz w:val="24"/>
          <w:szCs w:val="24"/>
        </w:rPr>
        <w:t xml:space="preserve"> it is challenged later by the ICO or an individual affected by the breach. Documented decisions are stored by the </w:t>
      </w:r>
      <w:r w:rsidR="00C245DB">
        <w:rPr>
          <w:rFonts w:asciiTheme="majorHAnsi" w:hAnsiTheme="majorHAnsi"/>
          <w:sz w:val="24"/>
          <w:szCs w:val="24"/>
        </w:rPr>
        <w:t>Parish Council</w:t>
      </w:r>
      <w:r w:rsidRPr="000B11A9">
        <w:rPr>
          <w:rFonts w:asciiTheme="majorHAnsi" w:hAnsiTheme="majorHAnsi"/>
          <w:sz w:val="24"/>
          <w:szCs w:val="24"/>
        </w:rPr>
        <w:t xml:space="preserve"> and/or the </w:t>
      </w:r>
      <w:r w:rsidR="00846221">
        <w:rPr>
          <w:rFonts w:asciiTheme="majorHAnsi" w:hAnsiTheme="majorHAnsi"/>
          <w:sz w:val="24"/>
          <w:szCs w:val="24"/>
        </w:rPr>
        <w:t>Clerk</w:t>
      </w:r>
      <w:r w:rsidRPr="000B11A9">
        <w:rPr>
          <w:rFonts w:asciiTheme="majorHAnsi" w:hAnsiTheme="majorHAnsi"/>
          <w:sz w:val="24"/>
          <w:szCs w:val="24"/>
        </w:rPr>
        <w:t xml:space="preserve"> using an appropriate system.</w:t>
      </w:r>
    </w:p>
    <w:p w14:paraId="59943295" w14:textId="34967913"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Where the ICO must be notified, the </w:t>
      </w:r>
      <w:r w:rsidR="00846221">
        <w:rPr>
          <w:rFonts w:asciiTheme="majorHAnsi" w:hAnsiTheme="majorHAnsi"/>
          <w:sz w:val="24"/>
          <w:szCs w:val="24"/>
        </w:rPr>
        <w:t>Clerk</w:t>
      </w:r>
      <w:r w:rsidRPr="000B11A9">
        <w:rPr>
          <w:rFonts w:asciiTheme="majorHAnsi" w:hAnsiTheme="majorHAnsi"/>
          <w:sz w:val="24"/>
          <w:szCs w:val="24"/>
        </w:rPr>
        <w:t xml:space="preserve"> will do this via the </w:t>
      </w:r>
      <w:hyperlink r:id="rId11">
        <w:r w:rsidRPr="000B11A9">
          <w:rPr>
            <w:rFonts w:asciiTheme="majorHAnsi" w:hAnsiTheme="majorHAnsi"/>
            <w:sz w:val="24"/>
            <w:szCs w:val="24"/>
            <w:u w:val="single"/>
          </w:rPr>
          <w:t>‘report a breach’ page of the ICO website</w:t>
        </w:r>
      </w:hyperlink>
      <w:r w:rsidRPr="000B11A9">
        <w:rPr>
          <w:rFonts w:asciiTheme="majorHAnsi" w:hAnsiTheme="majorHAnsi"/>
          <w:sz w:val="24"/>
          <w:szCs w:val="24"/>
        </w:rPr>
        <w:t xml:space="preserve"> within 72 hours. As required, the </w:t>
      </w:r>
      <w:r w:rsidR="00846221">
        <w:rPr>
          <w:rFonts w:asciiTheme="majorHAnsi" w:hAnsiTheme="majorHAnsi"/>
          <w:sz w:val="24"/>
          <w:szCs w:val="24"/>
        </w:rPr>
        <w:t>Clerk</w:t>
      </w:r>
      <w:r w:rsidRPr="000B11A9">
        <w:rPr>
          <w:rFonts w:asciiTheme="majorHAnsi" w:hAnsiTheme="majorHAnsi"/>
          <w:sz w:val="24"/>
          <w:szCs w:val="24"/>
        </w:rPr>
        <w:t xml:space="preserve"> will set out: </w:t>
      </w:r>
    </w:p>
    <w:p w14:paraId="2565695A"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A description of the nature of the personal data breach including, where possible:</w:t>
      </w:r>
    </w:p>
    <w:p w14:paraId="3E8778C3" w14:textId="77777777" w:rsidR="00EF7A79" w:rsidRPr="000B11A9" w:rsidRDefault="00F25347" w:rsidP="00817E92">
      <w:pPr>
        <w:numPr>
          <w:ilvl w:val="2"/>
          <w:numId w:val="21"/>
        </w:numPr>
        <w:spacing w:before="0" w:after="0"/>
        <w:rPr>
          <w:rFonts w:asciiTheme="majorHAnsi" w:hAnsiTheme="majorHAnsi"/>
          <w:sz w:val="24"/>
          <w:szCs w:val="24"/>
        </w:rPr>
      </w:pPr>
      <w:r w:rsidRPr="000B11A9">
        <w:rPr>
          <w:rFonts w:asciiTheme="majorHAnsi" w:hAnsiTheme="majorHAnsi"/>
          <w:sz w:val="24"/>
          <w:szCs w:val="24"/>
        </w:rPr>
        <w:t xml:space="preserve">The categories and approximate number of individuals </w:t>
      </w:r>
      <w:proofErr w:type="gramStart"/>
      <w:r w:rsidRPr="000B11A9">
        <w:rPr>
          <w:rFonts w:asciiTheme="majorHAnsi" w:hAnsiTheme="majorHAnsi"/>
          <w:sz w:val="24"/>
          <w:szCs w:val="24"/>
        </w:rPr>
        <w:t>concerned</w:t>
      </w:r>
      <w:proofErr w:type="gramEnd"/>
    </w:p>
    <w:p w14:paraId="6E30AD39" w14:textId="77777777" w:rsidR="00EF7A79" w:rsidRPr="000B11A9" w:rsidRDefault="00F25347" w:rsidP="00817E92">
      <w:pPr>
        <w:numPr>
          <w:ilvl w:val="2"/>
          <w:numId w:val="21"/>
        </w:numPr>
        <w:spacing w:before="0" w:after="0"/>
        <w:rPr>
          <w:rFonts w:asciiTheme="majorHAnsi" w:hAnsiTheme="majorHAnsi"/>
          <w:sz w:val="24"/>
          <w:szCs w:val="24"/>
        </w:rPr>
      </w:pPr>
      <w:r w:rsidRPr="000B11A9">
        <w:rPr>
          <w:rFonts w:asciiTheme="majorHAnsi" w:hAnsiTheme="majorHAnsi"/>
          <w:sz w:val="24"/>
          <w:szCs w:val="24"/>
        </w:rPr>
        <w:t xml:space="preserve">The categories and approximate number of personal data records </w:t>
      </w:r>
      <w:proofErr w:type="gramStart"/>
      <w:r w:rsidRPr="000B11A9">
        <w:rPr>
          <w:rFonts w:asciiTheme="majorHAnsi" w:hAnsiTheme="majorHAnsi"/>
          <w:sz w:val="24"/>
          <w:szCs w:val="24"/>
        </w:rPr>
        <w:t>concerned</w:t>
      </w:r>
      <w:proofErr w:type="gramEnd"/>
    </w:p>
    <w:p w14:paraId="5C72627C" w14:textId="26154D4F"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The name and contact details of the</w:t>
      </w:r>
      <w:r w:rsidR="00846221">
        <w:rPr>
          <w:rFonts w:asciiTheme="majorHAnsi" w:hAnsiTheme="majorHAnsi"/>
          <w:sz w:val="24"/>
          <w:szCs w:val="24"/>
        </w:rPr>
        <w:t xml:space="preserve"> Cle</w:t>
      </w:r>
      <w:r w:rsidR="007E2C7E">
        <w:rPr>
          <w:rFonts w:asciiTheme="majorHAnsi" w:hAnsiTheme="majorHAnsi"/>
          <w:sz w:val="24"/>
          <w:szCs w:val="24"/>
        </w:rPr>
        <w:t>r</w:t>
      </w:r>
      <w:r w:rsidR="00846221">
        <w:rPr>
          <w:rFonts w:asciiTheme="majorHAnsi" w:hAnsiTheme="majorHAnsi"/>
          <w:sz w:val="24"/>
          <w:szCs w:val="24"/>
        </w:rPr>
        <w:t>k</w:t>
      </w:r>
    </w:p>
    <w:p w14:paraId="2B3915C6"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A description of the likely consequences of the personal data breach</w:t>
      </w:r>
    </w:p>
    <w:p w14:paraId="480527E4" w14:textId="6B9C5539"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A description of the measures that have been, or will be taken, to deal with the breach and</w:t>
      </w:r>
      <w:r w:rsidR="000824FD">
        <w:rPr>
          <w:rFonts w:asciiTheme="majorHAnsi" w:hAnsiTheme="majorHAnsi"/>
          <w:sz w:val="24"/>
          <w:szCs w:val="24"/>
        </w:rPr>
        <w:t xml:space="preserve"> to</w:t>
      </w:r>
      <w:r w:rsidRPr="000B11A9">
        <w:rPr>
          <w:rFonts w:asciiTheme="majorHAnsi" w:hAnsiTheme="majorHAnsi"/>
          <w:sz w:val="24"/>
          <w:szCs w:val="24"/>
        </w:rPr>
        <w:t xml:space="preserve"> mitigate any possible adverse effects on the individual(s) </w:t>
      </w:r>
      <w:proofErr w:type="gramStart"/>
      <w:r w:rsidRPr="000B11A9">
        <w:rPr>
          <w:rFonts w:asciiTheme="majorHAnsi" w:hAnsiTheme="majorHAnsi"/>
          <w:sz w:val="24"/>
          <w:szCs w:val="24"/>
        </w:rPr>
        <w:t>concerned</w:t>
      </w:r>
      <w:proofErr w:type="gramEnd"/>
    </w:p>
    <w:p w14:paraId="08D8434D" w14:textId="2277C1E7"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If all the above details are not yet known, the </w:t>
      </w:r>
      <w:r w:rsidR="000824FD">
        <w:rPr>
          <w:rFonts w:asciiTheme="majorHAnsi" w:hAnsiTheme="majorHAnsi"/>
          <w:sz w:val="24"/>
          <w:szCs w:val="24"/>
        </w:rPr>
        <w:t>Clerk</w:t>
      </w:r>
      <w:r w:rsidRPr="000B11A9">
        <w:rPr>
          <w:rFonts w:asciiTheme="majorHAnsi" w:hAnsiTheme="majorHAnsi"/>
          <w:sz w:val="24"/>
          <w:szCs w:val="24"/>
        </w:rPr>
        <w:t xml:space="preserve"> will report as much as they can within 72 hours. The report will explain that there is a delay, the reasons why, and when the</w:t>
      </w:r>
      <w:r w:rsidR="000824FD">
        <w:rPr>
          <w:rFonts w:asciiTheme="majorHAnsi" w:hAnsiTheme="majorHAnsi"/>
          <w:sz w:val="24"/>
          <w:szCs w:val="24"/>
        </w:rPr>
        <w:t xml:space="preserve"> Clerk</w:t>
      </w:r>
      <w:r w:rsidRPr="000B11A9">
        <w:rPr>
          <w:rFonts w:asciiTheme="majorHAnsi" w:hAnsiTheme="majorHAnsi"/>
          <w:sz w:val="24"/>
          <w:szCs w:val="24"/>
        </w:rPr>
        <w:t xml:space="preserve"> expects to have further information. The </w:t>
      </w:r>
      <w:r w:rsidR="000824FD">
        <w:rPr>
          <w:rFonts w:asciiTheme="majorHAnsi" w:hAnsiTheme="majorHAnsi"/>
          <w:sz w:val="24"/>
          <w:szCs w:val="24"/>
        </w:rPr>
        <w:t>Clerk</w:t>
      </w:r>
      <w:r w:rsidRPr="000B11A9">
        <w:rPr>
          <w:rFonts w:asciiTheme="majorHAnsi" w:hAnsiTheme="majorHAnsi"/>
          <w:sz w:val="24"/>
          <w:szCs w:val="24"/>
        </w:rPr>
        <w:t xml:space="preserve"> will submit the remaining information </w:t>
      </w:r>
      <w:proofErr w:type="gramStart"/>
      <w:r w:rsidRPr="000B11A9">
        <w:rPr>
          <w:rFonts w:asciiTheme="majorHAnsi" w:hAnsiTheme="majorHAnsi"/>
          <w:sz w:val="24"/>
          <w:szCs w:val="24"/>
        </w:rPr>
        <w:t>as soon as possible</w:t>
      </w:r>
      <w:proofErr w:type="gramEnd"/>
    </w:p>
    <w:p w14:paraId="6B9AA2E8" w14:textId="386CB695"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lastRenderedPageBreak/>
        <w:t xml:space="preserve">The </w:t>
      </w:r>
      <w:r w:rsidR="000824FD">
        <w:rPr>
          <w:rFonts w:asciiTheme="majorHAnsi" w:hAnsiTheme="majorHAnsi"/>
          <w:sz w:val="24"/>
          <w:szCs w:val="24"/>
        </w:rPr>
        <w:t xml:space="preserve">Clerk </w:t>
      </w:r>
      <w:r w:rsidRPr="000B11A9">
        <w:rPr>
          <w:rFonts w:asciiTheme="majorHAnsi" w:hAnsiTheme="majorHAnsi"/>
          <w:sz w:val="24"/>
          <w:szCs w:val="24"/>
        </w:rPr>
        <w:t xml:space="preserve">will also assess the risk to individuals, again based on the severity and likelihood of potential or actual impact. If the risk is high, the </w:t>
      </w:r>
      <w:r w:rsidR="000824FD">
        <w:rPr>
          <w:rFonts w:asciiTheme="majorHAnsi" w:hAnsiTheme="majorHAnsi"/>
          <w:sz w:val="24"/>
          <w:szCs w:val="24"/>
        </w:rPr>
        <w:t>Clerk</w:t>
      </w:r>
      <w:r w:rsidRPr="000B11A9">
        <w:rPr>
          <w:rFonts w:asciiTheme="majorHAnsi" w:hAnsiTheme="majorHAnsi"/>
          <w:sz w:val="24"/>
          <w:szCs w:val="24"/>
        </w:rPr>
        <w:t xml:space="preserve"> will promptly inform, in writing, all individuals whose personal data has been breached. This notification will set out: </w:t>
      </w:r>
    </w:p>
    <w:p w14:paraId="2668987E" w14:textId="583F855C"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The name and contact details of the</w:t>
      </w:r>
      <w:r w:rsidR="00250A08">
        <w:rPr>
          <w:rFonts w:asciiTheme="majorHAnsi" w:hAnsiTheme="majorHAnsi"/>
          <w:sz w:val="24"/>
          <w:szCs w:val="24"/>
        </w:rPr>
        <w:t xml:space="preserve"> Clerk</w:t>
      </w:r>
    </w:p>
    <w:p w14:paraId="15AED725"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A description of the likely consequences of the personal data breach</w:t>
      </w:r>
    </w:p>
    <w:p w14:paraId="6F8050D9"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 xml:space="preserve">A description of the measures that have been, or will be, taken to deal with the data breach and mitigate any possible adverse effects on the individual(s) </w:t>
      </w:r>
      <w:proofErr w:type="gramStart"/>
      <w:r w:rsidRPr="000B11A9">
        <w:rPr>
          <w:rFonts w:asciiTheme="majorHAnsi" w:hAnsiTheme="majorHAnsi"/>
          <w:sz w:val="24"/>
          <w:szCs w:val="24"/>
        </w:rPr>
        <w:t>concerned</w:t>
      </w:r>
      <w:proofErr w:type="gramEnd"/>
    </w:p>
    <w:p w14:paraId="28AA8DB1" w14:textId="5E5AEAAB"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The </w:t>
      </w:r>
      <w:r w:rsidR="00250A08">
        <w:rPr>
          <w:rFonts w:asciiTheme="majorHAnsi" w:hAnsiTheme="majorHAnsi"/>
          <w:sz w:val="24"/>
          <w:szCs w:val="24"/>
        </w:rPr>
        <w:t>Clerk</w:t>
      </w:r>
      <w:r w:rsidRPr="000B11A9">
        <w:rPr>
          <w:rFonts w:asciiTheme="majorHAnsi" w:hAnsiTheme="majorHAnsi"/>
          <w:sz w:val="24"/>
          <w:szCs w:val="24"/>
        </w:rPr>
        <w:t xml:space="preserve"> will notify any relevant third parties who can help mitigate the loss to individuals – for example, the police, insurers, banks or credit card </w:t>
      </w:r>
      <w:proofErr w:type="gramStart"/>
      <w:r w:rsidRPr="000B11A9">
        <w:rPr>
          <w:rFonts w:asciiTheme="majorHAnsi" w:hAnsiTheme="majorHAnsi"/>
          <w:sz w:val="24"/>
          <w:szCs w:val="24"/>
        </w:rPr>
        <w:t>companies</w:t>
      </w:r>
      <w:proofErr w:type="gramEnd"/>
    </w:p>
    <w:p w14:paraId="320A98B1" w14:textId="437A853F" w:rsidR="00EF7A79" w:rsidRPr="000B11A9" w:rsidRDefault="00F25347" w:rsidP="00817E92">
      <w:pPr>
        <w:numPr>
          <w:ilvl w:val="0"/>
          <w:numId w:val="21"/>
        </w:numPr>
        <w:spacing w:before="0" w:after="0"/>
        <w:rPr>
          <w:rFonts w:asciiTheme="majorHAnsi" w:hAnsiTheme="majorHAnsi"/>
          <w:sz w:val="24"/>
          <w:szCs w:val="24"/>
        </w:rPr>
      </w:pPr>
      <w:r w:rsidRPr="000B11A9">
        <w:rPr>
          <w:rFonts w:asciiTheme="majorHAnsi" w:hAnsiTheme="majorHAnsi"/>
          <w:sz w:val="24"/>
          <w:szCs w:val="24"/>
        </w:rPr>
        <w:t xml:space="preserve">The </w:t>
      </w:r>
      <w:r w:rsidR="00250A08">
        <w:rPr>
          <w:rFonts w:asciiTheme="majorHAnsi" w:hAnsiTheme="majorHAnsi"/>
          <w:sz w:val="24"/>
          <w:szCs w:val="24"/>
        </w:rPr>
        <w:t>Clerk</w:t>
      </w:r>
      <w:r w:rsidRPr="000B11A9">
        <w:rPr>
          <w:rFonts w:asciiTheme="majorHAnsi" w:hAnsiTheme="majorHAnsi"/>
          <w:sz w:val="24"/>
          <w:szCs w:val="24"/>
        </w:rPr>
        <w:t xml:space="preserve"> will document each breach, irrespective of whether it is reported to the ICO. For each breach, this record will include the: </w:t>
      </w:r>
    </w:p>
    <w:p w14:paraId="5B908C86"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Facts and cause</w:t>
      </w:r>
    </w:p>
    <w:p w14:paraId="536BE2CB"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Effects</w:t>
      </w:r>
    </w:p>
    <w:p w14:paraId="6CE87816" w14:textId="77777777" w:rsidR="00EF7A79" w:rsidRPr="000B11A9" w:rsidRDefault="00F25347" w:rsidP="00817E92">
      <w:pPr>
        <w:numPr>
          <w:ilvl w:val="1"/>
          <w:numId w:val="21"/>
        </w:numPr>
        <w:spacing w:before="0" w:after="0"/>
        <w:rPr>
          <w:rFonts w:asciiTheme="majorHAnsi" w:hAnsiTheme="majorHAnsi"/>
          <w:sz w:val="24"/>
          <w:szCs w:val="24"/>
        </w:rPr>
      </w:pPr>
      <w:r w:rsidRPr="000B11A9">
        <w:rPr>
          <w:rFonts w:asciiTheme="majorHAnsi" w:hAnsiTheme="majorHAnsi"/>
          <w:sz w:val="24"/>
          <w:szCs w:val="24"/>
        </w:rPr>
        <w:t>Action taken to contain it and ensure it does not happen again (such as establishing more robust processes or providing further training for individuals)</w:t>
      </w:r>
    </w:p>
    <w:p w14:paraId="2D53C4E0" w14:textId="77777777" w:rsidR="00EF7A79" w:rsidRPr="000B11A9" w:rsidRDefault="00F25347" w:rsidP="00817E92">
      <w:pPr>
        <w:spacing w:before="0" w:after="0"/>
        <w:ind w:left="720"/>
        <w:rPr>
          <w:rFonts w:asciiTheme="majorHAnsi" w:hAnsiTheme="majorHAnsi"/>
          <w:sz w:val="24"/>
          <w:szCs w:val="24"/>
        </w:rPr>
      </w:pPr>
      <w:r w:rsidRPr="000B11A9">
        <w:rPr>
          <w:rFonts w:asciiTheme="majorHAnsi" w:hAnsiTheme="majorHAnsi"/>
          <w:sz w:val="24"/>
          <w:szCs w:val="24"/>
        </w:rPr>
        <w:t>Records of all breaches will be stored using an appropriate system.</w:t>
      </w:r>
    </w:p>
    <w:p w14:paraId="01B499F9" w14:textId="1958C1B1" w:rsidR="00EF7A79" w:rsidRDefault="00F25347" w:rsidP="00817E92">
      <w:pPr>
        <w:numPr>
          <w:ilvl w:val="0"/>
          <w:numId w:val="1"/>
        </w:numPr>
        <w:spacing w:before="0" w:after="0"/>
        <w:rPr>
          <w:rFonts w:asciiTheme="majorHAnsi" w:hAnsiTheme="majorHAnsi"/>
          <w:sz w:val="24"/>
          <w:szCs w:val="24"/>
        </w:rPr>
      </w:pPr>
      <w:r w:rsidRPr="000B11A9">
        <w:rPr>
          <w:rFonts w:asciiTheme="majorHAnsi" w:hAnsiTheme="majorHAnsi"/>
          <w:sz w:val="24"/>
          <w:szCs w:val="24"/>
        </w:rPr>
        <w:t xml:space="preserve">The </w:t>
      </w:r>
      <w:r w:rsidR="00250A08">
        <w:rPr>
          <w:rFonts w:asciiTheme="majorHAnsi" w:hAnsiTheme="majorHAnsi"/>
          <w:sz w:val="24"/>
          <w:szCs w:val="24"/>
        </w:rPr>
        <w:t xml:space="preserve">Clerk </w:t>
      </w:r>
      <w:r w:rsidR="00817E92" w:rsidRPr="000B11A9">
        <w:rPr>
          <w:rFonts w:asciiTheme="majorHAnsi" w:hAnsiTheme="majorHAnsi"/>
          <w:sz w:val="24"/>
          <w:szCs w:val="24"/>
        </w:rPr>
        <w:t xml:space="preserve">and Parish Council </w:t>
      </w:r>
      <w:r w:rsidRPr="000B11A9">
        <w:rPr>
          <w:rFonts w:asciiTheme="majorHAnsi" w:hAnsiTheme="majorHAnsi"/>
          <w:sz w:val="24"/>
          <w:szCs w:val="24"/>
        </w:rPr>
        <w:t>will meet to review what happened and how it can be stopped from happening again. This meeting will happen</w:t>
      </w:r>
      <w:r w:rsidR="00B85F23" w:rsidRPr="000B11A9">
        <w:rPr>
          <w:rFonts w:asciiTheme="majorHAnsi" w:hAnsiTheme="majorHAnsi"/>
          <w:sz w:val="24"/>
          <w:szCs w:val="24"/>
        </w:rPr>
        <w:t xml:space="preserve"> as soon as reasonably </w:t>
      </w:r>
      <w:proofErr w:type="gramStart"/>
      <w:r w:rsidR="00B85F23" w:rsidRPr="000B11A9">
        <w:rPr>
          <w:rFonts w:asciiTheme="majorHAnsi" w:hAnsiTheme="majorHAnsi"/>
          <w:sz w:val="24"/>
          <w:szCs w:val="24"/>
        </w:rPr>
        <w:t>possible</w:t>
      </w:r>
      <w:proofErr w:type="gramEnd"/>
      <w:r w:rsidRPr="000B11A9">
        <w:rPr>
          <w:rFonts w:asciiTheme="majorHAnsi" w:hAnsiTheme="majorHAnsi"/>
          <w:sz w:val="24"/>
          <w:szCs w:val="24"/>
        </w:rPr>
        <w:t xml:space="preserve"> </w:t>
      </w:r>
    </w:p>
    <w:p w14:paraId="53F474F2" w14:textId="77777777" w:rsidR="000B11A9" w:rsidRPr="000B11A9" w:rsidRDefault="000B11A9" w:rsidP="00250A08">
      <w:pPr>
        <w:spacing w:before="0" w:after="0"/>
        <w:ind w:left="720"/>
        <w:rPr>
          <w:rFonts w:asciiTheme="majorHAnsi" w:hAnsiTheme="majorHAnsi"/>
          <w:sz w:val="24"/>
          <w:szCs w:val="24"/>
        </w:rPr>
      </w:pPr>
    </w:p>
    <w:p w14:paraId="08839BB5" w14:textId="2CB593E1" w:rsidR="00EF7A79" w:rsidRPr="000B11A9" w:rsidRDefault="00F25347" w:rsidP="00817E92">
      <w:pPr>
        <w:spacing w:before="0" w:after="0"/>
        <w:rPr>
          <w:rFonts w:asciiTheme="majorHAnsi" w:hAnsiTheme="majorHAnsi"/>
          <w:sz w:val="24"/>
          <w:szCs w:val="24"/>
        </w:rPr>
      </w:pPr>
      <w:r w:rsidRPr="000B11A9">
        <w:rPr>
          <w:rFonts w:asciiTheme="majorHAnsi" w:hAnsiTheme="majorHAnsi"/>
          <w:b/>
          <w:sz w:val="24"/>
          <w:szCs w:val="24"/>
        </w:rPr>
        <w:t xml:space="preserve">Actions to </w:t>
      </w:r>
      <w:r w:rsidR="007E2C7E" w:rsidRPr="000B11A9">
        <w:rPr>
          <w:rFonts w:asciiTheme="majorHAnsi" w:hAnsiTheme="majorHAnsi"/>
          <w:b/>
          <w:sz w:val="24"/>
          <w:szCs w:val="24"/>
        </w:rPr>
        <w:t>minimize</w:t>
      </w:r>
      <w:r w:rsidRPr="000B11A9">
        <w:rPr>
          <w:rFonts w:asciiTheme="majorHAnsi" w:hAnsiTheme="majorHAnsi"/>
          <w:b/>
          <w:sz w:val="24"/>
          <w:szCs w:val="24"/>
        </w:rPr>
        <w:t xml:space="preserve"> the impact of data </w:t>
      </w:r>
      <w:proofErr w:type="gramStart"/>
      <w:r w:rsidRPr="000B11A9">
        <w:rPr>
          <w:rFonts w:asciiTheme="majorHAnsi" w:hAnsiTheme="majorHAnsi"/>
          <w:b/>
          <w:sz w:val="24"/>
          <w:szCs w:val="24"/>
        </w:rPr>
        <w:t>breaches</w:t>
      </w:r>
      <w:proofErr w:type="gramEnd"/>
    </w:p>
    <w:p w14:paraId="3BF935B7"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 xml:space="preserve">Any data breach requires action to mitigate its impact. As a breach could take many different forms and severities, each will need to be assessed and the appropriate actions decided on a case-by-case basis. The following examples provide generic steps and some specific examples. After any breach, we will review the effectiveness of these actions and amend </w:t>
      </w:r>
      <w:proofErr w:type="gramStart"/>
      <w:r w:rsidRPr="000B11A9">
        <w:rPr>
          <w:rFonts w:asciiTheme="majorHAnsi" w:hAnsiTheme="majorHAnsi"/>
          <w:sz w:val="24"/>
          <w:szCs w:val="24"/>
        </w:rPr>
        <w:t>them</w:t>
      </w:r>
      <w:proofErr w:type="gramEnd"/>
      <w:r w:rsidRPr="000B11A9">
        <w:rPr>
          <w:rFonts w:asciiTheme="majorHAnsi" w:hAnsiTheme="majorHAnsi"/>
          <w:sz w:val="24"/>
          <w:szCs w:val="24"/>
        </w:rPr>
        <w:t xml:space="preserve"> as necessary.</w:t>
      </w:r>
    </w:p>
    <w:p w14:paraId="628E7879" w14:textId="77777777" w:rsidR="00EF7A79" w:rsidRPr="000B11A9" w:rsidRDefault="00F25347" w:rsidP="00817E92">
      <w:pPr>
        <w:spacing w:before="0" w:after="0"/>
        <w:rPr>
          <w:rFonts w:asciiTheme="majorHAnsi" w:hAnsiTheme="majorHAnsi"/>
          <w:sz w:val="24"/>
          <w:szCs w:val="24"/>
        </w:rPr>
      </w:pPr>
      <w:r w:rsidRPr="000B11A9">
        <w:rPr>
          <w:rFonts w:asciiTheme="majorHAnsi" w:hAnsiTheme="majorHAnsi"/>
          <w:sz w:val="24"/>
          <w:szCs w:val="24"/>
        </w:rPr>
        <w:t>Basic principles:</w:t>
      </w:r>
    </w:p>
    <w:p w14:paraId="0EB0A40F" w14:textId="3A2F517D" w:rsidR="00EF7A79" w:rsidRPr="000B11A9" w:rsidRDefault="00F25347" w:rsidP="00817E92">
      <w:pPr>
        <w:numPr>
          <w:ilvl w:val="0"/>
          <w:numId w:val="23"/>
        </w:numPr>
        <w:spacing w:before="0" w:after="0"/>
        <w:contextualSpacing/>
        <w:rPr>
          <w:rFonts w:asciiTheme="majorHAnsi" w:hAnsiTheme="majorHAnsi"/>
          <w:sz w:val="24"/>
          <w:szCs w:val="24"/>
        </w:rPr>
      </w:pPr>
      <w:r w:rsidRPr="000B11A9">
        <w:rPr>
          <w:rFonts w:asciiTheme="majorHAnsi" w:hAnsiTheme="majorHAnsi"/>
          <w:sz w:val="24"/>
          <w:szCs w:val="24"/>
        </w:rPr>
        <w:t xml:space="preserve">Any </w:t>
      </w:r>
      <w:r w:rsidR="00817E92" w:rsidRPr="000B11A9">
        <w:rPr>
          <w:rFonts w:asciiTheme="majorHAnsi" w:hAnsiTheme="majorHAnsi"/>
          <w:sz w:val="24"/>
          <w:szCs w:val="24"/>
        </w:rPr>
        <w:t xml:space="preserve">employee or Parish </w:t>
      </w:r>
      <w:r w:rsidR="007E2C7E" w:rsidRPr="000B11A9">
        <w:rPr>
          <w:rFonts w:asciiTheme="majorHAnsi" w:hAnsiTheme="majorHAnsi"/>
          <w:sz w:val="24"/>
          <w:szCs w:val="24"/>
        </w:rPr>
        <w:t>Councilor</w:t>
      </w:r>
      <w:r w:rsidR="00817E92" w:rsidRPr="000B11A9">
        <w:rPr>
          <w:rFonts w:asciiTheme="majorHAnsi" w:hAnsiTheme="majorHAnsi"/>
          <w:sz w:val="24"/>
          <w:szCs w:val="24"/>
        </w:rPr>
        <w:t xml:space="preserve"> </w:t>
      </w:r>
      <w:r w:rsidRPr="000B11A9">
        <w:rPr>
          <w:rFonts w:asciiTheme="majorHAnsi" w:hAnsiTheme="majorHAnsi"/>
          <w:sz w:val="24"/>
          <w:szCs w:val="24"/>
        </w:rPr>
        <w:t xml:space="preserve">who becomes aware of a breach must alert the </w:t>
      </w:r>
      <w:r w:rsidR="00A36292">
        <w:rPr>
          <w:rFonts w:asciiTheme="majorHAnsi" w:hAnsiTheme="majorHAnsi"/>
          <w:sz w:val="24"/>
          <w:szCs w:val="24"/>
        </w:rPr>
        <w:t>Clerk</w:t>
      </w:r>
      <w:r w:rsidRPr="000B11A9">
        <w:rPr>
          <w:rFonts w:asciiTheme="majorHAnsi" w:hAnsiTheme="majorHAnsi"/>
          <w:sz w:val="24"/>
          <w:szCs w:val="24"/>
        </w:rPr>
        <w:t>.</w:t>
      </w:r>
    </w:p>
    <w:p w14:paraId="29928EB8" w14:textId="77777777" w:rsidR="00EF7A79" w:rsidRPr="000B11A9" w:rsidRDefault="00F25347" w:rsidP="00817E92">
      <w:pPr>
        <w:numPr>
          <w:ilvl w:val="0"/>
          <w:numId w:val="23"/>
        </w:numPr>
        <w:spacing w:before="0" w:after="0"/>
        <w:contextualSpacing/>
        <w:rPr>
          <w:rFonts w:asciiTheme="majorHAnsi" w:hAnsiTheme="majorHAnsi"/>
          <w:sz w:val="24"/>
          <w:szCs w:val="24"/>
        </w:rPr>
      </w:pPr>
      <w:r w:rsidRPr="000B11A9">
        <w:rPr>
          <w:rFonts w:asciiTheme="majorHAnsi" w:hAnsiTheme="majorHAnsi"/>
          <w:sz w:val="24"/>
          <w:szCs w:val="24"/>
        </w:rPr>
        <w:t>Assess the type, amount and sensitivity of the data involved in the breach.</w:t>
      </w:r>
    </w:p>
    <w:p w14:paraId="7679F651" w14:textId="64BBBBD0" w:rsidR="00EF7A79" w:rsidRPr="000B11A9" w:rsidRDefault="00F25347" w:rsidP="00817E92">
      <w:pPr>
        <w:numPr>
          <w:ilvl w:val="0"/>
          <w:numId w:val="23"/>
        </w:numPr>
        <w:spacing w:before="0" w:after="0"/>
        <w:contextualSpacing/>
        <w:rPr>
          <w:rFonts w:asciiTheme="majorHAnsi" w:hAnsiTheme="majorHAnsi"/>
          <w:sz w:val="24"/>
          <w:szCs w:val="24"/>
        </w:rPr>
      </w:pPr>
      <w:r w:rsidRPr="000B11A9">
        <w:rPr>
          <w:rFonts w:asciiTheme="majorHAnsi" w:hAnsiTheme="majorHAnsi"/>
          <w:sz w:val="24"/>
          <w:szCs w:val="24"/>
        </w:rPr>
        <w:t>Attempt to recall the data as quickly as possible; this may include recalling emails, removing from website/social media or other internet site</w:t>
      </w:r>
      <w:r w:rsidR="00817E92" w:rsidRPr="000B11A9">
        <w:rPr>
          <w:rFonts w:asciiTheme="majorHAnsi" w:hAnsiTheme="majorHAnsi"/>
          <w:sz w:val="24"/>
          <w:szCs w:val="24"/>
        </w:rPr>
        <w:t>s</w:t>
      </w:r>
      <w:r w:rsidRPr="000B11A9">
        <w:rPr>
          <w:rFonts w:asciiTheme="majorHAnsi" w:hAnsiTheme="majorHAnsi"/>
          <w:sz w:val="24"/>
          <w:szCs w:val="24"/>
        </w:rPr>
        <w:t>.</w:t>
      </w:r>
    </w:p>
    <w:p w14:paraId="3FEB7A96" w14:textId="32E61FD2" w:rsidR="00EF7A79" w:rsidRPr="000B11A9" w:rsidRDefault="00F25347" w:rsidP="00817E92">
      <w:pPr>
        <w:numPr>
          <w:ilvl w:val="0"/>
          <w:numId w:val="23"/>
        </w:numPr>
        <w:spacing w:before="0" w:after="0"/>
        <w:contextualSpacing/>
        <w:rPr>
          <w:rFonts w:asciiTheme="majorHAnsi" w:hAnsiTheme="majorHAnsi"/>
          <w:sz w:val="24"/>
          <w:szCs w:val="24"/>
        </w:rPr>
      </w:pPr>
      <w:r w:rsidRPr="000B11A9">
        <w:rPr>
          <w:rFonts w:asciiTheme="majorHAnsi" w:hAnsiTheme="majorHAnsi"/>
          <w:sz w:val="24"/>
          <w:szCs w:val="24"/>
        </w:rPr>
        <w:t xml:space="preserve">Contact any individual or </w:t>
      </w:r>
      <w:r w:rsidR="007E2C7E" w:rsidRPr="000B11A9">
        <w:rPr>
          <w:rFonts w:asciiTheme="majorHAnsi" w:hAnsiTheme="majorHAnsi"/>
          <w:sz w:val="24"/>
          <w:szCs w:val="24"/>
        </w:rPr>
        <w:t>organization</w:t>
      </w:r>
      <w:r w:rsidRPr="000B11A9">
        <w:rPr>
          <w:rFonts w:asciiTheme="majorHAnsi" w:hAnsiTheme="majorHAnsi"/>
          <w:sz w:val="24"/>
          <w:szCs w:val="24"/>
        </w:rPr>
        <w:t xml:space="preserve"> directly and explain that the information was sent in error, and request that they delete the information and do not share, publish, save or replicate it in any </w:t>
      </w:r>
      <w:proofErr w:type="gramStart"/>
      <w:r w:rsidRPr="000B11A9">
        <w:rPr>
          <w:rFonts w:asciiTheme="majorHAnsi" w:hAnsiTheme="majorHAnsi"/>
          <w:sz w:val="24"/>
          <w:szCs w:val="24"/>
        </w:rPr>
        <w:t>way</w:t>
      </w:r>
      <w:proofErr w:type="gramEnd"/>
    </w:p>
    <w:p w14:paraId="47CA9B64" w14:textId="4925CE26" w:rsidR="00EF7A79" w:rsidRPr="000B11A9" w:rsidRDefault="00F25347" w:rsidP="00817E92">
      <w:pPr>
        <w:numPr>
          <w:ilvl w:val="0"/>
          <w:numId w:val="23"/>
        </w:numPr>
        <w:spacing w:before="0" w:after="0"/>
        <w:contextualSpacing/>
        <w:rPr>
          <w:rFonts w:asciiTheme="majorHAnsi" w:hAnsiTheme="majorHAnsi"/>
          <w:sz w:val="24"/>
          <w:szCs w:val="24"/>
        </w:rPr>
      </w:pPr>
      <w:r w:rsidRPr="000B11A9">
        <w:rPr>
          <w:rFonts w:asciiTheme="majorHAnsi" w:hAnsiTheme="majorHAnsi"/>
          <w:sz w:val="24"/>
          <w:szCs w:val="24"/>
        </w:rPr>
        <w:t xml:space="preserve">The </w:t>
      </w:r>
      <w:r w:rsidR="00A36292">
        <w:rPr>
          <w:rFonts w:asciiTheme="majorHAnsi" w:hAnsiTheme="majorHAnsi"/>
          <w:sz w:val="24"/>
          <w:szCs w:val="24"/>
        </w:rPr>
        <w:t>Clerk</w:t>
      </w:r>
      <w:r w:rsidRPr="000B11A9">
        <w:rPr>
          <w:rFonts w:asciiTheme="majorHAnsi" w:hAnsiTheme="majorHAnsi"/>
          <w:sz w:val="24"/>
          <w:szCs w:val="24"/>
        </w:rPr>
        <w:t xml:space="preserve"> will ensure we receive a written response from all the individuals who received the data, confirming that they have complied with this </w:t>
      </w:r>
      <w:proofErr w:type="gramStart"/>
      <w:r w:rsidRPr="000B11A9">
        <w:rPr>
          <w:rFonts w:asciiTheme="majorHAnsi" w:hAnsiTheme="majorHAnsi"/>
          <w:sz w:val="24"/>
          <w:szCs w:val="24"/>
        </w:rPr>
        <w:t>request</w:t>
      </w:r>
      <w:proofErr w:type="gramEnd"/>
    </w:p>
    <w:p w14:paraId="42B82F6F" w14:textId="1BF4E74B" w:rsidR="00EF7A79" w:rsidRPr="000B11A9" w:rsidRDefault="00F25347" w:rsidP="00817E92">
      <w:pPr>
        <w:numPr>
          <w:ilvl w:val="0"/>
          <w:numId w:val="23"/>
        </w:numPr>
        <w:spacing w:before="0" w:after="0"/>
        <w:contextualSpacing/>
        <w:rPr>
          <w:rFonts w:asciiTheme="majorHAnsi" w:hAnsiTheme="majorHAnsi"/>
          <w:sz w:val="24"/>
          <w:szCs w:val="24"/>
        </w:rPr>
      </w:pPr>
      <w:r w:rsidRPr="000B11A9">
        <w:rPr>
          <w:rFonts w:asciiTheme="majorHAnsi" w:hAnsiTheme="majorHAnsi"/>
          <w:sz w:val="24"/>
          <w:szCs w:val="24"/>
        </w:rPr>
        <w:t xml:space="preserve">The </w:t>
      </w:r>
      <w:r w:rsidR="00A36292">
        <w:rPr>
          <w:rFonts w:asciiTheme="majorHAnsi" w:hAnsiTheme="majorHAnsi"/>
          <w:sz w:val="24"/>
          <w:szCs w:val="24"/>
        </w:rPr>
        <w:t>Clerk</w:t>
      </w:r>
      <w:r w:rsidRPr="000B11A9">
        <w:rPr>
          <w:rFonts w:asciiTheme="majorHAnsi" w:hAnsiTheme="majorHAnsi"/>
          <w:sz w:val="24"/>
          <w:szCs w:val="24"/>
        </w:rPr>
        <w:t xml:space="preserve"> will carry out an internet search to check that the information has not been made public; if it has, we will contact the publisher/website owner or administrator to request that the information is removed from their website and deleted</w:t>
      </w:r>
      <w:r w:rsidRPr="000B11A9">
        <w:rPr>
          <w:rFonts w:asciiTheme="majorHAnsi" w:hAnsiTheme="majorHAnsi"/>
          <w:i/>
          <w:sz w:val="24"/>
          <w:szCs w:val="24"/>
        </w:rPr>
        <w:br/>
      </w:r>
    </w:p>
    <w:sectPr w:rsidR="00EF7A79" w:rsidRPr="000B11A9">
      <w:footerReference w:type="even" r:id="rId12"/>
      <w:footerReference w:type="default" r:id="rId13"/>
      <w:headerReference w:type="first" r:id="rId14"/>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644F" w14:textId="77777777" w:rsidR="008D094D" w:rsidRDefault="008D094D">
      <w:pPr>
        <w:spacing w:before="0" w:after="0"/>
      </w:pPr>
      <w:r>
        <w:separator/>
      </w:r>
    </w:p>
  </w:endnote>
  <w:endnote w:type="continuationSeparator" w:id="0">
    <w:p w14:paraId="74C0407A" w14:textId="77777777" w:rsidR="008D094D" w:rsidRDefault="008D094D">
      <w:pPr>
        <w:spacing w:before="0" w:after="0"/>
      </w:pPr>
      <w:r>
        <w:continuationSeparator/>
      </w:r>
    </w:p>
  </w:endnote>
  <w:endnote w:type="continuationNotice" w:id="1">
    <w:p w14:paraId="7197856D" w14:textId="77777777" w:rsidR="008D094D" w:rsidRDefault="008D09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6547" w14:textId="77777777" w:rsidR="00CD33F5" w:rsidRDefault="00CD33F5">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14:paraId="32201156" w14:textId="77777777" w:rsidR="00CD33F5" w:rsidRDefault="00CD33F5">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08D1" w14:textId="058B7B54" w:rsidR="00CD33F5" w:rsidRDefault="00CD33F5">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separate"/>
    </w:r>
    <w:r w:rsidR="00D23990">
      <w:rPr>
        <w:noProof/>
        <w:color w:val="000000"/>
      </w:rPr>
      <w:t>11</w:t>
    </w:r>
    <w:r>
      <w:rPr>
        <w:color w:val="000000"/>
      </w:rPr>
      <w:fldChar w:fldCharType="end"/>
    </w:r>
  </w:p>
  <w:p w14:paraId="7334357B" w14:textId="77777777" w:rsidR="00CD33F5" w:rsidRDefault="00CD33F5">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2FEE7" w14:textId="77777777" w:rsidR="008D094D" w:rsidRDefault="008D094D">
      <w:pPr>
        <w:spacing w:before="0" w:after="0"/>
      </w:pPr>
      <w:r>
        <w:separator/>
      </w:r>
    </w:p>
  </w:footnote>
  <w:footnote w:type="continuationSeparator" w:id="0">
    <w:p w14:paraId="50F40D7F" w14:textId="77777777" w:rsidR="008D094D" w:rsidRDefault="008D094D">
      <w:pPr>
        <w:spacing w:before="0" w:after="0"/>
      </w:pPr>
      <w:r>
        <w:continuationSeparator/>
      </w:r>
    </w:p>
  </w:footnote>
  <w:footnote w:type="continuationNotice" w:id="1">
    <w:p w14:paraId="217E1955" w14:textId="77777777" w:rsidR="008D094D" w:rsidRDefault="008D09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C883" w14:textId="77777777" w:rsidR="00CD33F5" w:rsidRDefault="00CD33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63D"/>
    <w:multiLevelType w:val="multilevel"/>
    <w:tmpl w:val="D0AABA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276983"/>
    <w:multiLevelType w:val="multilevel"/>
    <w:tmpl w:val="156EA5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15C4F60"/>
    <w:multiLevelType w:val="multilevel"/>
    <w:tmpl w:val="BAD659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E764D8"/>
    <w:multiLevelType w:val="multilevel"/>
    <w:tmpl w:val="F7A88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2CF3145"/>
    <w:multiLevelType w:val="multilevel"/>
    <w:tmpl w:val="E2884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9E3D73"/>
    <w:multiLevelType w:val="multilevel"/>
    <w:tmpl w:val="7062E1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C25883"/>
    <w:multiLevelType w:val="multilevel"/>
    <w:tmpl w:val="E7C63F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90D2CC3"/>
    <w:multiLevelType w:val="multilevel"/>
    <w:tmpl w:val="BAF00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BB23098"/>
    <w:multiLevelType w:val="multilevel"/>
    <w:tmpl w:val="C3B0B564"/>
    <w:lvl w:ilvl="0">
      <w:start w:val="1"/>
      <w:numFmt w:val="bullet"/>
      <w:lvlText w:val="●"/>
      <w:lvlJc w:val="left"/>
      <w:pPr>
        <w:ind w:left="644" w:hanging="360"/>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9" w15:restartNumberingAfterBreak="0">
    <w:nsid w:val="299618F1"/>
    <w:multiLevelType w:val="multilevel"/>
    <w:tmpl w:val="0F4C4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2664204"/>
    <w:multiLevelType w:val="multilevel"/>
    <w:tmpl w:val="C290A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4728EE"/>
    <w:multiLevelType w:val="multilevel"/>
    <w:tmpl w:val="E36C3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19D7891"/>
    <w:multiLevelType w:val="multilevel"/>
    <w:tmpl w:val="26781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58A0B37"/>
    <w:multiLevelType w:val="multilevel"/>
    <w:tmpl w:val="D840C33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4EAC5F00"/>
    <w:multiLevelType w:val="multilevel"/>
    <w:tmpl w:val="BBE24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9636A99"/>
    <w:multiLevelType w:val="multilevel"/>
    <w:tmpl w:val="8200E0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A5535E3"/>
    <w:multiLevelType w:val="multilevel"/>
    <w:tmpl w:val="0EEE1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A98470F"/>
    <w:multiLevelType w:val="hybridMultilevel"/>
    <w:tmpl w:val="82C66F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060A6A"/>
    <w:multiLevelType w:val="multilevel"/>
    <w:tmpl w:val="466043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CC533B0"/>
    <w:multiLevelType w:val="multilevel"/>
    <w:tmpl w:val="610EC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E54004F"/>
    <w:multiLevelType w:val="multilevel"/>
    <w:tmpl w:val="21A2B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9B108F"/>
    <w:multiLevelType w:val="multilevel"/>
    <w:tmpl w:val="F9B64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CB4D42"/>
    <w:multiLevelType w:val="multilevel"/>
    <w:tmpl w:val="32FA16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F2E4F6F"/>
    <w:multiLevelType w:val="multilevel"/>
    <w:tmpl w:val="5B5C5B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5"/>
  </w:num>
  <w:num w:numId="3">
    <w:abstractNumId w:val="15"/>
  </w:num>
  <w:num w:numId="4">
    <w:abstractNumId w:val="3"/>
  </w:num>
  <w:num w:numId="5">
    <w:abstractNumId w:val="6"/>
  </w:num>
  <w:num w:numId="6">
    <w:abstractNumId w:val="13"/>
  </w:num>
  <w:num w:numId="7">
    <w:abstractNumId w:val="4"/>
  </w:num>
  <w:num w:numId="8">
    <w:abstractNumId w:val="19"/>
  </w:num>
  <w:num w:numId="9">
    <w:abstractNumId w:val="21"/>
  </w:num>
  <w:num w:numId="10">
    <w:abstractNumId w:val="1"/>
  </w:num>
  <w:num w:numId="11">
    <w:abstractNumId w:val="12"/>
  </w:num>
  <w:num w:numId="12">
    <w:abstractNumId w:val="10"/>
  </w:num>
  <w:num w:numId="13">
    <w:abstractNumId w:val="0"/>
  </w:num>
  <w:num w:numId="14">
    <w:abstractNumId w:val="16"/>
  </w:num>
  <w:num w:numId="15">
    <w:abstractNumId w:val="8"/>
  </w:num>
  <w:num w:numId="16">
    <w:abstractNumId w:val="7"/>
  </w:num>
  <w:num w:numId="17">
    <w:abstractNumId w:val="9"/>
  </w:num>
  <w:num w:numId="18">
    <w:abstractNumId w:val="11"/>
  </w:num>
  <w:num w:numId="19">
    <w:abstractNumId w:val="14"/>
  </w:num>
  <w:num w:numId="20">
    <w:abstractNumId w:val="22"/>
  </w:num>
  <w:num w:numId="21">
    <w:abstractNumId w:val="2"/>
  </w:num>
  <w:num w:numId="22">
    <w:abstractNumId w:val="18"/>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79"/>
    <w:rsid w:val="00047F36"/>
    <w:rsid w:val="00064F05"/>
    <w:rsid w:val="00067E49"/>
    <w:rsid w:val="000824FD"/>
    <w:rsid w:val="000A219B"/>
    <w:rsid w:val="000B11A9"/>
    <w:rsid w:val="000D407F"/>
    <w:rsid w:val="000D6FBF"/>
    <w:rsid w:val="000F383E"/>
    <w:rsid w:val="00116FD1"/>
    <w:rsid w:val="001812EB"/>
    <w:rsid w:val="00250A08"/>
    <w:rsid w:val="0029020D"/>
    <w:rsid w:val="002A6830"/>
    <w:rsid w:val="002E4541"/>
    <w:rsid w:val="002F280B"/>
    <w:rsid w:val="00352354"/>
    <w:rsid w:val="00360DA3"/>
    <w:rsid w:val="00384327"/>
    <w:rsid w:val="00393FB6"/>
    <w:rsid w:val="00397EA5"/>
    <w:rsid w:val="003C56DF"/>
    <w:rsid w:val="003D3079"/>
    <w:rsid w:val="003F361C"/>
    <w:rsid w:val="00452CE9"/>
    <w:rsid w:val="00491891"/>
    <w:rsid w:val="004F566D"/>
    <w:rsid w:val="0050346D"/>
    <w:rsid w:val="00575C2A"/>
    <w:rsid w:val="0058610B"/>
    <w:rsid w:val="005B6DE0"/>
    <w:rsid w:val="005E23CA"/>
    <w:rsid w:val="00670D14"/>
    <w:rsid w:val="006A79F2"/>
    <w:rsid w:val="006C0E60"/>
    <w:rsid w:val="006D2C7A"/>
    <w:rsid w:val="007048FE"/>
    <w:rsid w:val="00715DAD"/>
    <w:rsid w:val="0073503D"/>
    <w:rsid w:val="00756FF1"/>
    <w:rsid w:val="00773DC2"/>
    <w:rsid w:val="00776E33"/>
    <w:rsid w:val="007E2C7E"/>
    <w:rsid w:val="00817E92"/>
    <w:rsid w:val="008362CF"/>
    <w:rsid w:val="0084210B"/>
    <w:rsid w:val="00846221"/>
    <w:rsid w:val="008B3540"/>
    <w:rsid w:val="008D094D"/>
    <w:rsid w:val="008D40F3"/>
    <w:rsid w:val="00953914"/>
    <w:rsid w:val="00955B9F"/>
    <w:rsid w:val="00A076E5"/>
    <w:rsid w:val="00A36292"/>
    <w:rsid w:val="00A60B85"/>
    <w:rsid w:val="00A6292A"/>
    <w:rsid w:val="00A6595F"/>
    <w:rsid w:val="00A87473"/>
    <w:rsid w:val="00A91FC6"/>
    <w:rsid w:val="00AA282B"/>
    <w:rsid w:val="00AF6747"/>
    <w:rsid w:val="00B505D1"/>
    <w:rsid w:val="00B85F23"/>
    <w:rsid w:val="00C05988"/>
    <w:rsid w:val="00C245DB"/>
    <w:rsid w:val="00C31A77"/>
    <w:rsid w:val="00CA1DBC"/>
    <w:rsid w:val="00CA41CE"/>
    <w:rsid w:val="00CD33F5"/>
    <w:rsid w:val="00D04CA9"/>
    <w:rsid w:val="00D23990"/>
    <w:rsid w:val="00D267DD"/>
    <w:rsid w:val="00D42367"/>
    <w:rsid w:val="00D510AF"/>
    <w:rsid w:val="00D5225F"/>
    <w:rsid w:val="00D5731F"/>
    <w:rsid w:val="00D66818"/>
    <w:rsid w:val="00D9062E"/>
    <w:rsid w:val="00E55603"/>
    <w:rsid w:val="00E96A74"/>
    <w:rsid w:val="00EB1065"/>
    <w:rsid w:val="00EB12E0"/>
    <w:rsid w:val="00EC3877"/>
    <w:rsid w:val="00EF7A79"/>
    <w:rsid w:val="00F163E4"/>
    <w:rsid w:val="00F1710A"/>
    <w:rsid w:val="00F25347"/>
    <w:rsid w:val="00FA3258"/>
    <w:rsid w:val="00FE546C"/>
    <w:rsid w:val="00FF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F61D"/>
  <w15:docId w15:val="{BCC3CE56-68DB-4434-BB76-26BFD638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highlight w:val="white"/>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13" w:type="dxa"/>
        <w:bottom w:w="113" w:type="dxa"/>
      </w:tblCellMar>
    </w:tblPr>
  </w:style>
  <w:style w:type="character" w:styleId="Hyperlink">
    <w:name w:val="Hyperlink"/>
    <w:basedOn w:val="DefaultParagraphFont"/>
    <w:uiPriority w:val="99"/>
    <w:unhideWhenUsed/>
    <w:rsid w:val="008B3540"/>
    <w:rPr>
      <w:color w:val="0000FF" w:themeColor="hyperlink"/>
      <w:u w:val="single"/>
    </w:rPr>
  </w:style>
  <w:style w:type="paragraph" w:styleId="Header">
    <w:name w:val="header"/>
    <w:basedOn w:val="Normal"/>
    <w:link w:val="HeaderChar"/>
    <w:uiPriority w:val="99"/>
    <w:semiHidden/>
    <w:unhideWhenUsed/>
    <w:rsid w:val="00F1710A"/>
    <w:pPr>
      <w:tabs>
        <w:tab w:val="center" w:pos="4513"/>
        <w:tab w:val="right" w:pos="9026"/>
      </w:tabs>
      <w:spacing w:before="0" w:after="0"/>
    </w:pPr>
  </w:style>
  <w:style w:type="character" w:customStyle="1" w:styleId="HeaderChar">
    <w:name w:val="Header Char"/>
    <w:basedOn w:val="DefaultParagraphFont"/>
    <w:link w:val="Header"/>
    <w:uiPriority w:val="99"/>
    <w:semiHidden/>
    <w:rsid w:val="00F1710A"/>
  </w:style>
  <w:style w:type="paragraph" w:styleId="Footer">
    <w:name w:val="footer"/>
    <w:basedOn w:val="Normal"/>
    <w:link w:val="FooterChar"/>
    <w:uiPriority w:val="99"/>
    <w:semiHidden/>
    <w:unhideWhenUsed/>
    <w:rsid w:val="00F1710A"/>
    <w:pPr>
      <w:tabs>
        <w:tab w:val="center" w:pos="4513"/>
        <w:tab w:val="right" w:pos="9026"/>
      </w:tabs>
      <w:spacing w:before="0" w:after="0"/>
    </w:pPr>
  </w:style>
  <w:style w:type="character" w:customStyle="1" w:styleId="FooterChar">
    <w:name w:val="Footer Char"/>
    <w:basedOn w:val="DefaultParagraphFont"/>
    <w:link w:val="Footer"/>
    <w:uiPriority w:val="99"/>
    <w:semiHidden/>
    <w:rsid w:val="00F1710A"/>
  </w:style>
  <w:style w:type="paragraph" w:styleId="ListParagraph">
    <w:name w:val="List Paragraph"/>
    <w:basedOn w:val="Normal"/>
    <w:uiPriority w:val="34"/>
    <w:qFormat/>
    <w:rsid w:val="000B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ata.consilium.europa.eu/doc/document/ST-5419-2016-INIT/en/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report-a-bre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personal-data-breaches/" TargetMode="External"/><Relationship Id="rId4" Type="http://schemas.openxmlformats.org/officeDocument/2006/relationships/webSettings" Target="webSettings.xml"/><Relationship Id="rId9" Type="http://schemas.openxmlformats.org/officeDocument/2006/relationships/hyperlink" Target="https://ico.org.uk/media/for-organisations/documents/2014223/subject-access-code-of-practi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Dene Magna School</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Adams</dc:creator>
  <cp:lastModifiedBy>Clerk Bromsberrow PC</cp:lastModifiedBy>
  <cp:revision>67</cp:revision>
  <dcterms:created xsi:type="dcterms:W3CDTF">2018-06-25T18:29:00Z</dcterms:created>
  <dcterms:modified xsi:type="dcterms:W3CDTF">2021-04-12T14:24:00Z</dcterms:modified>
</cp:coreProperties>
</file>